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7B" w:rsidRDefault="00614F7B">
      <w:r>
        <w:rPr>
          <w:rFonts w:ascii="仿宋_GB2312" w:eastAsia="仿宋_GB2312" w:hAnsi="宋体" w:cs="宋体" w:hint="eastAsia"/>
          <w:kern w:val="0"/>
          <w:sz w:val="32"/>
          <w:szCs w:val="32"/>
        </w:rPr>
        <w:t>附</w:t>
      </w:r>
      <w:r w:rsidR="001823DD">
        <w:rPr>
          <w:rFonts w:ascii="仿宋_GB2312" w:eastAsia="仿宋_GB2312" w:hAnsi="宋体" w:cs="宋体" w:hint="eastAsia"/>
          <w:kern w:val="0"/>
          <w:sz w:val="32"/>
          <w:szCs w:val="32"/>
        </w:rPr>
        <w:t>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：春季学期教师教育技术培训</w:t>
      </w:r>
      <w:r w:rsidR="008B49BC">
        <w:rPr>
          <w:rFonts w:ascii="仿宋_GB2312" w:eastAsia="仿宋_GB2312" w:hAnsi="宋体" w:cs="宋体" w:hint="eastAsia"/>
          <w:kern w:val="0"/>
          <w:sz w:val="32"/>
          <w:szCs w:val="32"/>
        </w:rPr>
        <w:t>计划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6"/>
        <w:gridCol w:w="2657"/>
        <w:gridCol w:w="1701"/>
        <w:gridCol w:w="2318"/>
      </w:tblGrid>
      <w:tr w:rsidR="00614F7B" w:rsidRPr="004C1DD5" w:rsidTr="004C1DD5">
        <w:tc>
          <w:tcPr>
            <w:tcW w:w="1846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培训主题</w:t>
            </w:r>
          </w:p>
        </w:tc>
        <w:tc>
          <w:tcPr>
            <w:tcW w:w="2657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主要内容</w:t>
            </w:r>
          </w:p>
        </w:tc>
        <w:tc>
          <w:tcPr>
            <w:tcW w:w="1701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适合对象</w:t>
            </w:r>
          </w:p>
        </w:tc>
        <w:tc>
          <w:tcPr>
            <w:tcW w:w="2318" w:type="dxa"/>
            <w:vAlign w:val="center"/>
          </w:tcPr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培训日期</w:t>
            </w:r>
          </w:p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（上午：</w:t>
            </w:r>
            <w:r w:rsidRPr="004C1DD5">
              <w:rPr>
                <w:b/>
                <w:szCs w:val="21"/>
              </w:rPr>
              <w:t>10:00</w:t>
            </w:r>
          </w:p>
          <w:p w:rsidR="00614F7B" w:rsidRPr="004C1DD5" w:rsidRDefault="00614F7B" w:rsidP="004C1DD5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下午</w:t>
            </w:r>
            <w:r w:rsidRPr="004C1DD5">
              <w:rPr>
                <w:b/>
                <w:szCs w:val="21"/>
              </w:rPr>
              <w:t>14:30</w:t>
            </w:r>
            <w:r w:rsidRPr="004C1DD5">
              <w:rPr>
                <w:rFonts w:hint="eastAsia"/>
                <w:b/>
                <w:szCs w:val="21"/>
              </w:rPr>
              <w:t>）</w:t>
            </w:r>
          </w:p>
        </w:tc>
      </w:tr>
      <w:tr w:rsidR="00024C6F" w:rsidRPr="004C1DD5" w:rsidTr="00A63BCC">
        <w:trPr>
          <w:trHeight w:val="1402"/>
        </w:trPr>
        <w:tc>
          <w:tcPr>
            <w:tcW w:w="1846" w:type="dxa"/>
            <w:vAlign w:val="center"/>
          </w:tcPr>
          <w:p w:rsidR="00024C6F" w:rsidRPr="004C1DD5" w:rsidRDefault="00024C6F" w:rsidP="00680C0B">
            <w:pPr>
              <w:rPr>
                <w:szCs w:val="21"/>
              </w:rPr>
            </w:pPr>
            <w:r w:rsidRPr="004C1DD5">
              <w:rPr>
                <w:rFonts w:ascii="Arial" w:hAnsi="Arial" w:cs="Arial" w:hint="eastAsia"/>
                <w:color w:val="000000"/>
                <w:szCs w:val="21"/>
              </w:rPr>
              <w:t>网络教学综合平台（</w:t>
            </w:r>
            <w:r w:rsidRPr="004C1DD5">
              <w:rPr>
                <w:rFonts w:ascii="Arial" w:hAnsi="Arial" w:cs="Arial"/>
                <w:color w:val="000000"/>
                <w:szCs w:val="21"/>
              </w:rPr>
              <w:t>M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版）应用及答疑</w:t>
            </w:r>
          </w:p>
        </w:tc>
        <w:tc>
          <w:tcPr>
            <w:tcW w:w="2657" w:type="dxa"/>
          </w:tcPr>
          <w:p w:rsidR="00024C6F" w:rsidRPr="004C1DD5" w:rsidRDefault="00024C6F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1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r w:rsidRPr="004C1DD5">
              <w:rPr>
                <w:rFonts w:ascii="Arial" w:hAnsi="Arial" w:cs="Arial"/>
                <w:color w:val="000000"/>
                <w:szCs w:val="21"/>
              </w:rPr>
              <w:t>Theol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简介</w:t>
            </w:r>
          </w:p>
          <w:p w:rsidR="00024C6F" w:rsidRPr="004C1DD5" w:rsidRDefault="00024C6F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2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、如何快速上手</w:t>
            </w:r>
          </w:p>
          <w:p w:rsidR="00024C6F" w:rsidRPr="004C1DD5" w:rsidRDefault="00024C6F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3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r w:rsidRPr="004C1DD5">
              <w:rPr>
                <w:rFonts w:ascii="Arial" w:hAnsi="Arial" w:cs="Arial"/>
                <w:color w:val="000000"/>
                <w:szCs w:val="21"/>
              </w:rPr>
              <w:t>Theol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应用小技巧</w:t>
            </w:r>
          </w:p>
          <w:p w:rsidR="00024C6F" w:rsidRPr="004C1DD5" w:rsidRDefault="00024C6F" w:rsidP="004C1DD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4C1DD5">
              <w:rPr>
                <w:rFonts w:ascii="Arial" w:hAnsi="Arial" w:cs="Arial"/>
                <w:color w:val="000000"/>
                <w:szCs w:val="21"/>
              </w:rPr>
              <w:t>4</w:t>
            </w:r>
            <w:r w:rsidRPr="004C1DD5">
              <w:rPr>
                <w:rFonts w:ascii="Arial" w:hAnsi="Arial" w:cs="Arial" w:hint="eastAsia"/>
                <w:color w:val="000000"/>
                <w:szCs w:val="21"/>
              </w:rPr>
              <w:t>、现场答疑解惑</w:t>
            </w:r>
          </w:p>
        </w:tc>
        <w:tc>
          <w:tcPr>
            <w:tcW w:w="1701" w:type="dxa"/>
            <w:vAlign w:val="center"/>
          </w:tcPr>
          <w:p w:rsidR="00024C6F" w:rsidRPr="004C1DD5" w:rsidRDefault="00024C6F" w:rsidP="003D25E7">
            <w:pPr>
              <w:jc w:val="left"/>
              <w:rPr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希望了解并利用平台开展网络教学的教师</w:t>
            </w:r>
          </w:p>
        </w:tc>
        <w:tc>
          <w:tcPr>
            <w:tcW w:w="2318" w:type="dxa"/>
            <w:vAlign w:val="center"/>
          </w:tcPr>
          <w:p w:rsidR="00024C6F" w:rsidRPr="004C1DD5" w:rsidRDefault="00024C6F" w:rsidP="00283C9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已培训</w:t>
            </w: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期</w:t>
            </w:r>
          </w:p>
        </w:tc>
      </w:tr>
      <w:tr w:rsidR="00024C6F" w:rsidRPr="004C1DD5" w:rsidTr="006D4A4E">
        <w:trPr>
          <w:trHeight w:val="641"/>
        </w:trPr>
        <w:tc>
          <w:tcPr>
            <w:tcW w:w="1846" w:type="dxa"/>
            <w:vMerge w:val="restart"/>
            <w:vAlign w:val="center"/>
          </w:tcPr>
          <w:p w:rsidR="00024C6F" w:rsidRPr="004C1DD5" w:rsidRDefault="00024C6F" w:rsidP="00680C0B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数字教学资源开发与利用</w:t>
            </w:r>
          </w:p>
        </w:tc>
        <w:tc>
          <w:tcPr>
            <w:tcW w:w="2657" w:type="dxa"/>
            <w:vMerge w:val="restart"/>
          </w:tcPr>
          <w:p w:rsidR="00024C6F" w:rsidRPr="004C1DD5" w:rsidRDefault="00024C6F" w:rsidP="004C1DD5">
            <w:pPr>
              <w:pStyle w:val="a5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在线教学资料的基本要求</w:t>
            </w:r>
          </w:p>
          <w:p w:rsidR="00024C6F" w:rsidRPr="004C1DD5" w:rsidRDefault="00024C6F" w:rsidP="004C1DD5">
            <w:pPr>
              <w:pStyle w:val="a5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如何完美展示已有</w:t>
            </w:r>
            <w:r w:rsidRPr="004C1DD5">
              <w:rPr>
                <w:szCs w:val="21"/>
              </w:rPr>
              <w:t>word</w:t>
            </w:r>
            <w:r w:rsidRPr="004C1DD5">
              <w:rPr>
                <w:rFonts w:hint="eastAsia"/>
                <w:szCs w:val="21"/>
              </w:rPr>
              <w:t>、</w:t>
            </w:r>
            <w:r w:rsidRPr="004C1DD5">
              <w:rPr>
                <w:szCs w:val="21"/>
              </w:rPr>
              <w:t>ppt</w:t>
            </w:r>
            <w:r w:rsidRPr="004C1DD5">
              <w:rPr>
                <w:rFonts w:hint="eastAsia"/>
                <w:szCs w:val="21"/>
              </w:rPr>
              <w:t>、视音频等</w:t>
            </w:r>
          </w:p>
        </w:tc>
        <w:tc>
          <w:tcPr>
            <w:tcW w:w="1701" w:type="dxa"/>
            <w:vMerge w:val="restart"/>
            <w:vAlign w:val="center"/>
          </w:tcPr>
          <w:p w:rsidR="00024C6F" w:rsidRPr="004C1DD5" w:rsidRDefault="00024C6F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希望完美利用平台展现现有教学资源的教师</w:t>
            </w:r>
          </w:p>
        </w:tc>
        <w:tc>
          <w:tcPr>
            <w:tcW w:w="2318" w:type="dxa"/>
            <w:vAlign w:val="center"/>
          </w:tcPr>
          <w:p w:rsidR="00024C6F" w:rsidRPr="004C1DD5" w:rsidRDefault="00024C6F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已培训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期</w:t>
            </w:r>
          </w:p>
        </w:tc>
      </w:tr>
      <w:tr w:rsidR="00614F7B" w:rsidRPr="004C1DD5" w:rsidTr="004C1DD5">
        <w:trPr>
          <w:trHeight w:val="732"/>
        </w:trPr>
        <w:tc>
          <w:tcPr>
            <w:tcW w:w="1846" w:type="dxa"/>
            <w:vMerge/>
            <w:vAlign w:val="center"/>
          </w:tcPr>
          <w:p w:rsidR="00614F7B" w:rsidRPr="004C1DD5" w:rsidRDefault="00614F7B" w:rsidP="00283C96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614F7B" w:rsidRPr="004C1DD5" w:rsidRDefault="00614F7B" w:rsidP="00283C96">
            <w:pPr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14F7B" w:rsidRPr="004C1DD5" w:rsidRDefault="00614F7B" w:rsidP="00283C96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614F7B" w:rsidRPr="004C1DD5" w:rsidRDefault="00614F7B" w:rsidP="00283C96">
            <w:pPr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5"/>
                <w:attr w:name="Year" w:val="2015"/>
              </w:smartTagPr>
              <w:r w:rsidRPr="004C1DD5">
                <w:rPr>
                  <w:szCs w:val="21"/>
                </w:rPr>
                <w:t>5</w:t>
              </w:r>
              <w:r w:rsidRPr="004C1DD5">
                <w:rPr>
                  <w:rFonts w:hint="eastAsia"/>
                  <w:szCs w:val="21"/>
                </w:rPr>
                <w:t>月</w:t>
              </w:r>
              <w:r w:rsidRPr="004C1DD5">
                <w:rPr>
                  <w:szCs w:val="21"/>
                </w:rPr>
                <w:t>8</w:t>
              </w:r>
              <w:r w:rsidRPr="004C1DD5">
                <w:rPr>
                  <w:rFonts w:hint="eastAsia"/>
                  <w:szCs w:val="21"/>
                </w:rPr>
                <w:t>日</w:t>
              </w:r>
            </w:smartTag>
            <w:r w:rsidRPr="004C1DD5">
              <w:rPr>
                <w:rFonts w:hint="eastAsia"/>
                <w:szCs w:val="21"/>
              </w:rPr>
              <w:t>（周五）上午</w:t>
            </w:r>
          </w:p>
        </w:tc>
      </w:tr>
      <w:tr w:rsidR="00652C31" w:rsidRPr="004C1DD5" w:rsidTr="00652C31">
        <w:trPr>
          <w:trHeight w:val="468"/>
        </w:trPr>
        <w:tc>
          <w:tcPr>
            <w:tcW w:w="1846" w:type="dxa"/>
            <w:vMerge w:val="restart"/>
            <w:vAlign w:val="center"/>
          </w:tcPr>
          <w:p w:rsidR="00652C31" w:rsidRPr="004C1DD5" w:rsidRDefault="00652C31" w:rsidP="00D746B0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混合教学模式下如何有效开展在线教学互动</w:t>
            </w:r>
          </w:p>
        </w:tc>
        <w:tc>
          <w:tcPr>
            <w:tcW w:w="2657" w:type="dxa"/>
            <w:vMerge w:val="restart"/>
          </w:tcPr>
          <w:p w:rsidR="00652C31" w:rsidRPr="004C1DD5" w:rsidRDefault="00652C31" w:rsidP="004C1DD5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在线互动模块的选择</w:t>
            </w:r>
          </w:p>
          <w:p w:rsidR="00652C31" w:rsidRPr="004C1DD5" w:rsidRDefault="00652C31" w:rsidP="004C1DD5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有效开展在线互动的具体方法</w:t>
            </w:r>
          </w:p>
        </w:tc>
        <w:tc>
          <w:tcPr>
            <w:tcW w:w="1701" w:type="dxa"/>
            <w:vMerge w:val="restart"/>
            <w:vAlign w:val="center"/>
          </w:tcPr>
          <w:p w:rsidR="00652C31" w:rsidRPr="004C1DD5" w:rsidRDefault="00652C31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希望提升在线教学互动效果的教师</w:t>
            </w:r>
          </w:p>
        </w:tc>
        <w:tc>
          <w:tcPr>
            <w:tcW w:w="2318" w:type="dxa"/>
            <w:vAlign w:val="center"/>
          </w:tcPr>
          <w:p w:rsidR="00652C31" w:rsidRPr="004C1DD5" w:rsidRDefault="00D746B0" w:rsidP="00950F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950F0A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日（周</w:t>
            </w:r>
            <w:r w:rsidR="00950F0A">
              <w:rPr>
                <w:rFonts w:hint="eastAsia"/>
                <w:szCs w:val="21"/>
              </w:rPr>
              <w:t>四</w:t>
            </w:r>
            <w:r>
              <w:rPr>
                <w:rFonts w:hint="eastAsia"/>
                <w:szCs w:val="21"/>
              </w:rPr>
              <w:t>）</w:t>
            </w:r>
            <w:r w:rsidR="00950F0A">
              <w:rPr>
                <w:rFonts w:hint="eastAsia"/>
                <w:szCs w:val="21"/>
              </w:rPr>
              <w:t>上</w:t>
            </w:r>
            <w:r>
              <w:rPr>
                <w:rFonts w:hint="eastAsia"/>
                <w:szCs w:val="21"/>
              </w:rPr>
              <w:t>午</w:t>
            </w:r>
          </w:p>
        </w:tc>
      </w:tr>
      <w:tr w:rsidR="00652C31" w:rsidRPr="004C1DD5" w:rsidTr="004C1DD5">
        <w:trPr>
          <w:trHeight w:val="468"/>
        </w:trPr>
        <w:tc>
          <w:tcPr>
            <w:tcW w:w="1846" w:type="dxa"/>
            <w:vMerge/>
            <w:vAlign w:val="center"/>
          </w:tcPr>
          <w:p w:rsidR="00652C31" w:rsidRPr="004C1DD5" w:rsidRDefault="00652C31" w:rsidP="00283C96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652C31" w:rsidRPr="004C1DD5" w:rsidRDefault="00652C31" w:rsidP="004C1DD5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52C31" w:rsidRPr="004C1DD5" w:rsidRDefault="00652C31" w:rsidP="00283C96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652C31" w:rsidRPr="004C1DD5" w:rsidRDefault="00652C31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950F0A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日（周</w:t>
            </w:r>
            <w:r w:rsidR="00950F0A">
              <w:rPr>
                <w:rFonts w:hint="eastAsia"/>
                <w:szCs w:val="21"/>
              </w:rPr>
              <w:t>五</w:t>
            </w:r>
            <w:r>
              <w:rPr>
                <w:rFonts w:hint="eastAsia"/>
                <w:szCs w:val="21"/>
              </w:rPr>
              <w:t>）</w:t>
            </w:r>
            <w:r w:rsidR="00950F0A">
              <w:rPr>
                <w:rFonts w:hint="eastAsia"/>
                <w:szCs w:val="21"/>
              </w:rPr>
              <w:t>下</w:t>
            </w:r>
            <w:r w:rsidR="00D746B0">
              <w:rPr>
                <w:rFonts w:hint="eastAsia"/>
                <w:szCs w:val="21"/>
              </w:rPr>
              <w:t>午</w:t>
            </w:r>
          </w:p>
        </w:tc>
      </w:tr>
      <w:tr w:rsidR="00652C31" w:rsidRPr="004C1DD5" w:rsidTr="00652C31">
        <w:trPr>
          <w:trHeight w:val="624"/>
        </w:trPr>
        <w:tc>
          <w:tcPr>
            <w:tcW w:w="1846" w:type="dxa"/>
            <w:vMerge w:val="restart"/>
            <w:vAlign w:val="center"/>
          </w:tcPr>
          <w:p w:rsidR="00652C31" w:rsidRPr="004C1DD5" w:rsidRDefault="00652C31" w:rsidP="00D746B0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基于</w:t>
            </w:r>
            <w:r w:rsidRPr="004C1DD5">
              <w:rPr>
                <w:szCs w:val="21"/>
              </w:rPr>
              <w:t>Theol</w:t>
            </w:r>
            <w:r w:rsidRPr="004C1DD5">
              <w:rPr>
                <w:rFonts w:hint="eastAsia"/>
                <w:szCs w:val="21"/>
              </w:rPr>
              <w:t>的个性化课程建设</w:t>
            </w:r>
          </w:p>
        </w:tc>
        <w:tc>
          <w:tcPr>
            <w:tcW w:w="2657" w:type="dxa"/>
            <w:vMerge w:val="restart"/>
          </w:tcPr>
          <w:p w:rsidR="00652C31" w:rsidRPr="004C1DD5" w:rsidRDefault="00652C31" w:rsidP="004C1DD5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 w:rsidRPr="004C1DD5">
              <w:rPr>
                <w:szCs w:val="21"/>
              </w:rPr>
              <w:t>M</w:t>
            </w:r>
            <w:r w:rsidRPr="004C1DD5">
              <w:rPr>
                <w:rFonts w:hint="eastAsia"/>
                <w:szCs w:val="21"/>
              </w:rPr>
              <w:t>版个性化课程设计思路</w:t>
            </w:r>
          </w:p>
          <w:p w:rsidR="00652C31" w:rsidRPr="004C1DD5" w:rsidRDefault="00652C31" w:rsidP="004C1DD5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串联教学资源与活动的具体方法</w:t>
            </w:r>
          </w:p>
        </w:tc>
        <w:tc>
          <w:tcPr>
            <w:tcW w:w="1701" w:type="dxa"/>
            <w:vMerge w:val="restart"/>
            <w:vAlign w:val="center"/>
          </w:tcPr>
          <w:p w:rsidR="00652C31" w:rsidRPr="004C1DD5" w:rsidRDefault="00652C31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希望基于平台建设优质网络课程的教师</w:t>
            </w:r>
          </w:p>
        </w:tc>
        <w:tc>
          <w:tcPr>
            <w:tcW w:w="2318" w:type="dxa"/>
            <w:vAlign w:val="center"/>
          </w:tcPr>
          <w:p w:rsidR="00652C31" w:rsidRPr="004C1DD5" w:rsidRDefault="00D746B0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950F0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日（周</w:t>
            </w:r>
            <w:r w:rsidR="00950F0A">
              <w:rPr>
                <w:rFonts w:hint="eastAsia"/>
                <w:szCs w:val="21"/>
              </w:rPr>
              <w:t>四</w:t>
            </w:r>
            <w:r>
              <w:rPr>
                <w:rFonts w:hint="eastAsia"/>
                <w:szCs w:val="21"/>
              </w:rPr>
              <w:t>）</w:t>
            </w:r>
            <w:r w:rsidR="00950F0A">
              <w:rPr>
                <w:rFonts w:hint="eastAsia"/>
                <w:szCs w:val="21"/>
              </w:rPr>
              <w:t>下</w:t>
            </w:r>
            <w:r>
              <w:rPr>
                <w:rFonts w:hint="eastAsia"/>
                <w:szCs w:val="21"/>
              </w:rPr>
              <w:t>午</w:t>
            </w:r>
          </w:p>
        </w:tc>
      </w:tr>
      <w:tr w:rsidR="00652C31" w:rsidRPr="004C1DD5" w:rsidTr="004C1DD5">
        <w:trPr>
          <w:trHeight w:val="624"/>
        </w:trPr>
        <w:tc>
          <w:tcPr>
            <w:tcW w:w="1846" w:type="dxa"/>
            <w:vMerge/>
            <w:vAlign w:val="center"/>
          </w:tcPr>
          <w:p w:rsidR="00652C31" w:rsidRPr="004C1DD5" w:rsidRDefault="00652C31" w:rsidP="00CE33BA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652C31" w:rsidRPr="004C1DD5" w:rsidRDefault="00652C31" w:rsidP="004C1DD5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52C31" w:rsidRPr="004C1DD5" w:rsidRDefault="00652C31" w:rsidP="00283C96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652C31" w:rsidRPr="004C1DD5" w:rsidRDefault="00D746B0" w:rsidP="00950F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950F0A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日（周</w:t>
            </w:r>
            <w:r w:rsidR="00950F0A">
              <w:rPr>
                <w:rFonts w:hint="eastAsia"/>
                <w:szCs w:val="21"/>
              </w:rPr>
              <w:t>五</w:t>
            </w:r>
            <w:r>
              <w:rPr>
                <w:rFonts w:hint="eastAsia"/>
                <w:szCs w:val="21"/>
              </w:rPr>
              <w:t>）</w:t>
            </w:r>
            <w:r w:rsidR="00950F0A">
              <w:rPr>
                <w:rFonts w:hint="eastAsia"/>
                <w:szCs w:val="21"/>
              </w:rPr>
              <w:t>上</w:t>
            </w:r>
            <w:r>
              <w:rPr>
                <w:rFonts w:hint="eastAsia"/>
                <w:szCs w:val="21"/>
              </w:rPr>
              <w:t>午</w:t>
            </w:r>
          </w:p>
        </w:tc>
      </w:tr>
      <w:tr w:rsidR="00614F7B" w:rsidRPr="004C1DD5" w:rsidTr="004C1DD5">
        <w:tc>
          <w:tcPr>
            <w:tcW w:w="1846" w:type="dxa"/>
            <w:vAlign w:val="center"/>
          </w:tcPr>
          <w:p w:rsidR="00614F7B" w:rsidRPr="004C1DD5" w:rsidRDefault="00614F7B" w:rsidP="00D746B0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微课的制作与应用</w:t>
            </w:r>
          </w:p>
        </w:tc>
        <w:tc>
          <w:tcPr>
            <w:tcW w:w="2657" w:type="dxa"/>
          </w:tcPr>
          <w:p w:rsidR="00614F7B" w:rsidRPr="004C1DD5" w:rsidRDefault="00614F7B" w:rsidP="004C1DD5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何为微课</w:t>
            </w:r>
          </w:p>
          <w:p w:rsidR="00614F7B" w:rsidRPr="004C1DD5" w:rsidRDefault="00614F7B" w:rsidP="004C1DD5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如何自制微视频</w:t>
            </w:r>
          </w:p>
          <w:p w:rsidR="00614F7B" w:rsidRPr="004C1DD5" w:rsidRDefault="00614F7B" w:rsidP="004C1DD5">
            <w:pPr>
              <w:pStyle w:val="a5"/>
              <w:numPr>
                <w:ilvl w:val="0"/>
                <w:numId w:val="9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如何在平台中利用微视频</w:t>
            </w:r>
          </w:p>
        </w:tc>
        <w:tc>
          <w:tcPr>
            <w:tcW w:w="1701" w:type="dxa"/>
            <w:vAlign w:val="center"/>
          </w:tcPr>
          <w:p w:rsidR="00614F7B" w:rsidRPr="004C1DD5" w:rsidRDefault="00614F7B" w:rsidP="00283C96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希望利用微视频开展在线教学的教师</w:t>
            </w:r>
          </w:p>
        </w:tc>
        <w:tc>
          <w:tcPr>
            <w:tcW w:w="2318" w:type="dxa"/>
            <w:vAlign w:val="center"/>
          </w:tcPr>
          <w:p w:rsidR="00614F7B" w:rsidRPr="004C1DD5" w:rsidRDefault="00D746B0" w:rsidP="00283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950F0A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日（周</w:t>
            </w:r>
            <w:r w:rsidR="00950F0A">
              <w:rPr>
                <w:rFonts w:hint="eastAsia"/>
                <w:szCs w:val="21"/>
              </w:rPr>
              <w:t>一</w:t>
            </w:r>
            <w:r>
              <w:rPr>
                <w:rFonts w:hint="eastAsia"/>
                <w:szCs w:val="21"/>
              </w:rPr>
              <w:t>）下午</w:t>
            </w:r>
          </w:p>
        </w:tc>
      </w:tr>
    </w:tbl>
    <w:p w:rsidR="00614F7B" w:rsidRDefault="00614F7B">
      <w:r>
        <w:rPr>
          <w:rFonts w:hint="eastAsia"/>
        </w:rPr>
        <w:t>注</w:t>
      </w:r>
      <w:r w:rsidR="00D746B0">
        <w:rPr>
          <w:rFonts w:hint="eastAsia"/>
        </w:rPr>
        <w:t>：表内时间为计划时间，如遇特殊情况，教务处将</w:t>
      </w:r>
      <w:r w:rsidR="00024C6F">
        <w:rPr>
          <w:rFonts w:hint="eastAsia"/>
        </w:rPr>
        <w:t>通过</w:t>
      </w:r>
      <w:r w:rsidR="00024C6F" w:rsidRPr="00390209">
        <w:rPr>
          <w:rFonts w:hint="eastAsia"/>
        </w:rPr>
        <w:t>网络教学平台</w:t>
      </w:r>
      <w:r w:rsidR="00024C6F">
        <w:rPr>
          <w:rFonts w:hint="eastAsia"/>
        </w:rPr>
        <w:t>和</w:t>
      </w:r>
      <w:r w:rsidR="00024C6F" w:rsidRPr="00390209">
        <w:rPr>
          <w:rFonts w:hint="eastAsia"/>
        </w:rPr>
        <w:t>微信</w:t>
      </w:r>
      <w:r w:rsidR="00024C6F">
        <w:rPr>
          <w:rFonts w:hint="eastAsia"/>
        </w:rPr>
        <w:t>公众</w:t>
      </w:r>
      <w:r w:rsidR="00024C6F" w:rsidRPr="00390209">
        <w:rPr>
          <w:rFonts w:hint="eastAsia"/>
        </w:rPr>
        <w:t>号</w:t>
      </w:r>
      <w:r>
        <w:rPr>
          <w:rFonts w:hint="eastAsia"/>
        </w:rPr>
        <w:t>另行通知</w:t>
      </w:r>
      <w:r w:rsidR="00D746B0">
        <w:rPr>
          <w:rFonts w:hint="eastAsia"/>
        </w:rPr>
        <w:t>。</w:t>
      </w:r>
    </w:p>
    <w:sectPr w:rsidR="00614F7B" w:rsidSect="00F7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FD1" w:rsidRDefault="00822FD1" w:rsidP="00390209">
      <w:r>
        <w:separator/>
      </w:r>
    </w:p>
  </w:endnote>
  <w:endnote w:type="continuationSeparator" w:id="1">
    <w:p w:rsidR="00822FD1" w:rsidRDefault="00822FD1" w:rsidP="0039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FD1" w:rsidRDefault="00822FD1" w:rsidP="00390209">
      <w:r>
        <w:separator/>
      </w:r>
    </w:p>
  </w:footnote>
  <w:footnote w:type="continuationSeparator" w:id="1">
    <w:p w:rsidR="00822FD1" w:rsidRDefault="00822FD1" w:rsidP="00390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0E45"/>
    <w:multiLevelType w:val="hybridMultilevel"/>
    <w:tmpl w:val="6D46B2DA"/>
    <w:lvl w:ilvl="0" w:tplc="20E68E5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84D7749"/>
    <w:multiLevelType w:val="hybridMultilevel"/>
    <w:tmpl w:val="81260F14"/>
    <w:lvl w:ilvl="0" w:tplc="639237C8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A4007D6"/>
    <w:multiLevelType w:val="hybridMultilevel"/>
    <w:tmpl w:val="5486EC88"/>
    <w:lvl w:ilvl="0" w:tplc="3D0AF42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8C5635"/>
    <w:multiLevelType w:val="hybridMultilevel"/>
    <w:tmpl w:val="05E8D2EE"/>
    <w:lvl w:ilvl="0" w:tplc="A00465E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6FC1344"/>
    <w:multiLevelType w:val="hybridMultilevel"/>
    <w:tmpl w:val="6342546E"/>
    <w:lvl w:ilvl="0" w:tplc="9520936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5982B33"/>
    <w:multiLevelType w:val="hybridMultilevel"/>
    <w:tmpl w:val="6CD6B0D2"/>
    <w:lvl w:ilvl="0" w:tplc="026C3DB4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47293A0D"/>
    <w:multiLevelType w:val="hybridMultilevel"/>
    <w:tmpl w:val="7E32E64E"/>
    <w:lvl w:ilvl="0" w:tplc="F28A5252">
      <w:start w:val="1"/>
      <w:numFmt w:val="decimal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91E15C9"/>
    <w:multiLevelType w:val="hybridMultilevel"/>
    <w:tmpl w:val="00785D00"/>
    <w:lvl w:ilvl="0" w:tplc="6CAEC12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61AC4FBF"/>
    <w:multiLevelType w:val="hybridMultilevel"/>
    <w:tmpl w:val="53EAB628"/>
    <w:lvl w:ilvl="0" w:tplc="08E6B2D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6A21C50"/>
    <w:multiLevelType w:val="hybridMultilevel"/>
    <w:tmpl w:val="D0F4DF38"/>
    <w:lvl w:ilvl="0" w:tplc="77741F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476"/>
    <w:rsid w:val="00005B3A"/>
    <w:rsid w:val="0000688B"/>
    <w:rsid w:val="00011639"/>
    <w:rsid w:val="00024C6F"/>
    <w:rsid w:val="000406B3"/>
    <w:rsid w:val="00077A14"/>
    <w:rsid w:val="00097706"/>
    <w:rsid w:val="000A2E95"/>
    <w:rsid w:val="00161534"/>
    <w:rsid w:val="001823DD"/>
    <w:rsid w:val="001B0C90"/>
    <w:rsid w:val="001F536D"/>
    <w:rsid w:val="002304DF"/>
    <w:rsid w:val="00235B7E"/>
    <w:rsid w:val="00265895"/>
    <w:rsid w:val="00283C96"/>
    <w:rsid w:val="003025E8"/>
    <w:rsid w:val="00324F54"/>
    <w:rsid w:val="00370C98"/>
    <w:rsid w:val="00376965"/>
    <w:rsid w:val="00390209"/>
    <w:rsid w:val="003C62B8"/>
    <w:rsid w:val="003D25E7"/>
    <w:rsid w:val="00461A87"/>
    <w:rsid w:val="004C1DD5"/>
    <w:rsid w:val="005A3476"/>
    <w:rsid w:val="005C3315"/>
    <w:rsid w:val="00614F7B"/>
    <w:rsid w:val="006378FD"/>
    <w:rsid w:val="00652C31"/>
    <w:rsid w:val="00680C0B"/>
    <w:rsid w:val="006B3084"/>
    <w:rsid w:val="00790631"/>
    <w:rsid w:val="00790A9E"/>
    <w:rsid w:val="008010AC"/>
    <w:rsid w:val="00822FD1"/>
    <w:rsid w:val="008470BE"/>
    <w:rsid w:val="00871251"/>
    <w:rsid w:val="008B2636"/>
    <w:rsid w:val="008B49BC"/>
    <w:rsid w:val="00950F0A"/>
    <w:rsid w:val="009E66BD"/>
    <w:rsid w:val="00A91B0F"/>
    <w:rsid w:val="00AE0E7B"/>
    <w:rsid w:val="00AE115C"/>
    <w:rsid w:val="00B12E2B"/>
    <w:rsid w:val="00B65026"/>
    <w:rsid w:val="00CE33BA"/>
    <w:rsid w:val="00D40CC4"/>
    <w:rsid w:val="00D45DB5"/>
    <w:rsid w:val="00D746B0"/>
    <w:rsid w:val="00EB6AB6"/>
    <w:rsid w:val="00EE121A"/>
    <w:rsid w:val="00F061AD"/>
    <w:rsid w:val="00F3277C"/>
    <w:rsid w:val="00F45F28"/>
    <w:rsid w:val="00F70919"/>
    <w:rsid w:val="00F91134"/>
    <w:rsid w:val="00FF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6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EB6AB6"/>
    <w:pPr>
      <w:ind w:firstLineChars="200" w:firstLine="420"/>
    </w:pPr>
  </w:style>
  <w:style w:type="paragraph" w:styleId="a6">
    <w:name w:val="header"/>
    <w:basedOn w:val="a"/>
    <w:link w:val="Char"/>
    <w:uiPriority w:val="99"/>
    <w:rsid w:val="0039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90209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39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90209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D45DB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D45DB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6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EB6AB6"/>
    <w:pPr>
      <w:ind w:firstLineChars="200" w:firstLine="420"/>
    </w:pPr>
  </w:style>
  <w:style w:type="paragraph" w:styleId="a6">
    <w:name w:val="header"/>
    <w:basedOn w:val="a"/>
    <w:link w:val="Char"/>
    <w:uiPriority w:val="99"/>
    <w:rsid w:val="0039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90209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39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90209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D45DB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D45D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yzu</dc:creator>
  <cp:lastModifiedBy>wh</cp:lastModifiedBy>
  <cp:revision>2</cp:revision>
  <dcterms:created xsi:type="dcterms:W3CDTF">2015-05-05T09:36:00Z</dcterms:created>
  <dcterms:modified xsi:type="dcterms:W3CDTF">2015-05-05T09:36:00Z</dcterms:modified>
</cp:coreProperties>
</file>