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54E9F" w:rsidP="002B25F9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扬州市有突出贡献的中青年专家选拔和管理办法</w:t>
      </w:r>
    </w:p>
    <w:p w:rsidR="00000000" w:rsidRDefault="00054E9F">
      <w:pPr>
        <w:rPr>
          <w:rFonts w:eastAsia="仿宋_GB2312"/>
          <w:sz w:val="32"/>
          <w:szCs w:val="32"/>
        </w:rPr>
      </w:pPr>
    </w:p>
    <w:p w:rsidR="00000000" w:rsidRDefault="00054E9F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第一章　总</w:t>
      </w:r>
      <w:r>
        <w:rPr>
          <w:rFonts w:eastAsia="仿宋_GB2312"/>
          <w:b/>
          <w:sz w:val="32"/>
          <w:szCs w:val="32"/>
        </w:rPr>
        <w:t xml:space="preserve">   </w:t>
      </w:r>
      <w:r>
        <w:rPr>
          <w:rFonts w:eastAsia="仿宋_GB2312"/>
          <w:b/>
          <w:sz w:val="32"/>
          <w:szCs w:val="32"/>
        </w:rPr>
        <w:t>则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第一条　为做好我市有突出贡献的中青年科学，技术、管理专家（以下简称有突出贡献专家）选拔和管理工作，加强我市专家队伍建设，推进科教兴市战略的实施，按照国家和省有关文件精神，结合我市实际情况，制定本办法。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第二条　选拔市有突出贡献专家，以对社会实际贡献、专业技术水平和政治表现为依据，坚持公开，公正、竞争、择优的原则，严格按本办法规定的条件和程序进行；</w:t>
      </w:r>
    </w:p>
    <w:p w:rsidR="00000000" w:rsidRDefault="00054E9F">
      <w:pPr>
        <w:rPr>
          <w:rFonts w:eastAsia="仿宋_GB2312"/>
          <w:sz w:val="32"/>
          <w:szCs w:val="32"/>
        </w:rPr>
      </w:pPr>
    </w:p>
    <w:p w:rsidR="00000000" w:rsidRDefault="00054E9F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第二章　选拔范围和对象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第三条　选拔市有突出贡献专家的范围是：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（一）本市国</w:t>
      </w:r>
      <w:r>
        <w:rPr>
          <w:rFonts w:eastAsia="仿宋_GB2312"/>
          <w:sz w:val="32"/>
          <w:szCs w:val="32"/>
        </w:rPr>
        <w:t>有及非国有企业、事业单位中的专业技术人员和管理人员；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（二）部、省属在我市的企、事业单位中，为本市经济和社会发展</w:t>
      </w:r>
      <w:proofErr w:type="gramStart"/>
      <w:r>
        <w:rPr>
          <w:rFonts w:eastAsia="仿宋_GB2312"/>
          <w:sz w:val="32"/>
          <w:szCs w:val="32"/>
        </w:rPr>
        <w:t>作出</w:t>
      </w:r>
      <w:proofErr w:type="gramEnd"/>
      <w:r>
        <w:rPr>
          <w:rFonts w:eastAsia="仿宋_GB2312"/>
          <w:sz w:val="32"/>
          <w:szCs w:val="32"/>
        </w:rPr>
        <w:t>贡献的专业技术人员和管理人员。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第四条　选拔对象为在科学研究、教育、医疗卫生、工农业生产、科技管理及其它专业技术领域</w:t>
      </w:r>
      <w:proofErr w:type="gramStart"/>
      <w:r>
        <w:rPr>
          <w:rFonts w:eastAsia="仿宋_GB2312"/>
          <w:sz w:val="32"/>
          <w:szCs w:val="32"/>
        </w:rPr>
        <w:t>作出</w:t>
      </w:r>
      <w:proofErr w:type="gramEnd"/>
      <w:r>
        <w:rPr>
          <w:rFonts w:eastAsia="仿宋_GB2312"/>
          <w:sz w:val="32"/>
          <w:szCs w:val="32"/>
        </w:rPr>
        <w:t>突出贡献的专业技术人员和管理人员。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选拔重点是在企、事业单位第一线直接从事专业技术工作的中青年专业技术人员，企、事业单位的行政负责人由主</w:t>
      </w:r>
      <w:r>
        <w:rPr>
          <w:rFonts w:eastAsia="仿宋_GB2312"/>
          <w:sz w:val="32"/>
          <w:szCs w:val="32"/>
        </w:rPr>
        <w:lastRenderedPageBreak/>
        <w:t>管部门作为管理</w:t>
      </w:r>
      <w:proofErr w:type="gramStart"/>
      <w:r>
        <w:rPr>
          <w:rFonts w:eastAsia="仿宋_GB2312"/>
          <w:sz w:val="32"/>
          <w:szCs w:val="32"/>
        </w:rPr>
        <w:t>类对象</w:t>
      </w:r>
      <w:proofErr w:type="gramEnd"/>
      <w:r>
        <w:rPr>
          <w:rFonts w:eastAsia="仿宋_GB2312"/>
          <w:sz w:val="32"/>
          <w:szCs w:val="32"/>
        </w:rPr>
        <w:t>推荐，但应严格控制，不超过选拔数的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％。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第五条　被选拔人一般应具有高级专业技术职称。年龄在</w:t>
      </w:r>
      <w:r>
        <w:rPr>
          <w:rFonts w:eastAsia="仿宋_GB2312"/>
          <w:sz w:val="32"/>
          <w:szCs w:val="32"/>
        </w:rPr>
        <w:t>50</w:t>
      </w:r>
      <w:r>
        <w:rPr>
          <w:rFonts w:eastAsia="仿宋_GB2312"/>
          <w:sz w:val="32"/>
          <w:szCs w:val="32"/>
        </w:rPr>
        <w:t>周岁以</w:t>
      </w:r>
      <w:r>
        <w:rPr>
          <w:rFonts w:eastAsia="仿宋_GB2312"/>
          <w:sz w:val="32"/>
          <w:szCs w:val="32"/>
        </w:rPr>
        <w:t>下。</w:t>
      </w:r>
    </w:p>
    <w:p w:rsidR="00000000" w:rsidRDefault="00054E9F">
      <w:pPr>
        <w:rPr>
          <w:rFonts w:eastAsia="仿宋_GB2312"/>
          <w:sz w:val="32"/>
          <w:szCs w:val="32"/>
        </w:rPr>
      </w:pPr>
    </w:p>
    <w:p w:rsidR="00000000" w:rsidRDefault="00054E9F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第三章　选拔条件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第六条　市有突出贡献专家的基本条件是：热爱社会主义祖国，坚持四项基本原则，坚持改革开放；坚持为人民服务，奉献社会的宗旨，遵纪守法，有良好的职业道德；专业基础扎实，自主创新能力强，为社会主义现代化建设努力工作。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第七条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eastAsia="仿宋_GB2312"/>
          <w:sz w:val="32"/>
          <w:szCs w:val="32"/>
        </w:rPr>
        <w:t>符合基本条件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并符合下列条件之一者，可列为选拔对象。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（一）在自然</w:t>
      </w:r>
      <w:r>
        <w:rPr>
          <w:rFonts w:eastAsia="仿宋_GB2312"/>
          <w:sz w:val="32"/>
          <w:szCs w:val="32"/>
        </w:rPr>
        <w:t>科学研究方面，取得具有一定科学价值的成果，获得国家自然科学奖，或省（部）科技进步奖三等奖市（省厅局）科技进步奖二等奖及其以上奖励的科研成果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主要完成者；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（二）在社会科学研究方面，</w:t>
      </w:r>
      <w:r>
        <w:rPr>
          <w:rFonts w:eastAsia="仿宋_GB2312"/>
          <w:sz w:val="32"/>
          <w:szCs w:val="32"/>
        </w:rPr>
        <w:t>研究成果有独到见解，有创见性、开拓性，在省内学术界有重大影响，得到同行专家公认，或获得省（部）哲学社会科学奖三等奖、市哲学社会科学奖二等奖及其以上奖励的科研成果主要完成者；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（三）在应用</w:t>
      </w:r>
      <w:r>
        <w:rPr>
          <w:rFonts w:eastAsia="仿宋_GB2312"/>
          <w:sz w:val="32"/>
          <w:szCs w:val="32"/>
        </w:rPr>
        <w:t>技术方面有重要发明创造或技术革新，获</w:t>
      </w:r>
      <w:r>
        <w:rPr>
          <w:rFonts w:eastAsia="仿宋_GB2312"/>
          <w:sz w:val="32"/>
          <w:szCs w:val="32"/>
        </w:rPr>
        <w:lastRenderedPageBreak/>
        <w:t>得国家发明奖，国家科技进步奖，或省（部）科技进步奖三等奖、市（省厅局）科技进步奖二等奖及其以上奖励的科研成果主要完成者；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（四）在政府未明确科研成果奖项的其他专业工作中，做出优异成绩，获得省行业规范性奖项二等奖（含最高奖）及其以上奖励的科研成果主要完成者；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（五）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科研成果获</w:t>
      </w:r>
      <w:r>
        <w:rPr>
          <w:rFonts w:eastAsia="仿宋_GB2312"/>
          <w:sz w:val="32"/>
          <w:szCs w:val="32"/>
        </w:rPr>
        <w:t>奖等级低于上述（一）至（四）项奖项等级，每降低一个等级，其获同等级奖项次数应增加一次；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 xml:space="preserve">　（六）在国家、省（部），市重点工程建设，重大科技攻关、大中型企业技术改造和消化引进高科技产品、技术项目中，解决关键性技术难题，或担任研究、设计，施工等方面的主要技术负责人并</w:t>
      </w:r>
      <w:proofErr w:type="gramStart"/>
      <w:r>
        <w:rPr>
          <w:rFonts w:eastAsia="仿宋_GB2312"/>
          <w:sz w:val="32"/>
          <w:szCs w:val="32"/>
        </w:rPr>
        <w:t>作出</w:t>
      </w:r>
      <w:proofErr w:type="gramEnd"/>
      <w:r>
        <w:rPr>
          <w:rFonts w:eastAsia="仿宋_GB2312"/>
          <w:sz w:val="32"/>
          <w:szCs w:val="32"/>
        </w:rPr>
        <w:t>突出贡献，取得了显著的经济效益或社会效益者；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（七）组织实施科研成果的转化应用和中试生产，推动高新技术产业化和产学研紧密结合，促进中小企业技术进步等方面业绩突出、并取得了显著的经济效益或社会效益者；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（八）在大中</w:t>
      </w:r>
      <w:r>
        <w:rPr>
          <w:rFonts w:eastAsia="仿宋_GB2312"/>
          <w:sz w:val="32"/>
          <w:szCs w:val="32"/>
        </w:rPr>
        <w:t>型企业中，长期（不少</w:t>
      </w:r>
      <w:r>
        <w:rPr>
          <w:rFonts w:eastAsia="仿宋_GB2312"/>
          <w:sz w:val="32"/>
          <w:szCs w:val="32"/>
        </w:rPr>
        <w:t>于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年）从事管理工作，能结合实际运用现代化管理科学的理论，提出整套切实可行的科学管理方法或做出正确决策，并在其方法或决策指导下取得了显著的经济效益或社会效益，其管理水平连续五年在省内同行处于领先地位，管理经验在省内或市内推广</w:t>
      </w:r>
      <w:r>
        <w:rPr>
          <w:rFonts w:eastAsia="仿宋_GB2312"/>
          <w:sz w:val="32"/>
          <w:szCs w:val="32"/>
        </w:rPr>
        <w:lastRenderedPageBreak/>
        <w:t>交流者；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（九）长期在农业</w:t>
      </w:r>
      <w:r>
        <w:rPr>
          <w:rFonts w:eastAsia="仿宋_GB2312"/>
          <w:sz w:val="32"/>
          <w:szCs w:val="32"/>
        </w:rPr>
        <w:t>生产或农业科技推广第一线工作，在成果转化，技术改进和推广服务等方面</w:t>
      </w:r>
      <w:proofErr w:type="gramStart"/>
      <w:r>
        <w:rPr>
          <w:rFonts w:eastAsia="仿宋_GB2312"/>
          <w:sz w:val="32"/>
          <w:szCs w:val="32"/>
        </w:rPr>
        <w:t>作出</w:t>
      </w:r>
      <w:proofErr w:type="gramEnd"/>
      <w:r>
        <w:rPr>
          <w:rFonts w:eastAsia="仿宋_GB2312"/>
          <w:sz w:val="32"/>
          <w:szCs w:val="32"/>
        </w:rPr>
        <w:t>优异成绩，为推动农业科技进步和农村经济发展</w:t>
      </w:r>
      <w:proofErr w:type="gramStart"/>
      <w:r>
        <w:rPr>
          <w:rFonts w:eastAsia="仿宋_GB2312"/>
          <w:sz w:val="32"/>
          <w:szCs w:val="32"/>
        </w:rPr>
        <w:t>作出</w:t>
      </w:r>
      <w:proofErr w:type="gramEnd"/>
      <w:r>
        <w:rPr>
          <w:rFonts w:eastAsia="仿宋_GB2312"/>
          <w:sz w:val="32"/>
          <w:szCs w:val="32"/>
        </w:rPr>
        <w:t>突出贡献，在市内外、产生重大影响，并取得显著的经济效益和社会效益者；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（十）长期工作在教育、教学工作第一线，对所教学科具有系统的、坚实的</w:t>
      </w:r>
      <w:r>
        <w:rPr>
          <w:rFonts w:eastAsia="仿宋_GB2312"/>
          <w:sz w:val="32"/>
          <w:szCs w:val="32"/>
        </w:rPr>
        <w:t>基础理论和专业知识，教学经验丰富，所创建的教育理论或教学方法，实施</w:t>
      </w:r>
      <w:proofErr w:type="gramStart"/>
      <w:r>
        <w:rPr>
          <w:rFonts w:eastAsia="仿宋_GB2312"/>
          <w:sz w:val="32"/>
          <w:szCs w:val="32"/>
        </w:rPr>
        <w:t>后成效</w:t>
      </w:r>
      <w:proofErr w:type="gramEnd"/>
      <w:r>
        <w:rPr>
          <w:rFonts w:eastAsia="仿宋_GB2312"/>
          <w:sz w:val="32"/>
          <w:szCs w:val="32"/>
        </w:rPr>
        <w:t>显著，为同行所公认，在市内外有较高声誉的优秀教师；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十一）长期工作在医疗卫生工作第一线，有解决关键性技术问题的能力，医德高尚，医术高超，多次成功地治愈疑难、危重病症，或在较大范围内多次有效地预防，控制、消除疾病，社会影响较大，其学术水平和业绩为市内外同行专家所公认。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（十二）在其他专业技术工作或管理工作中，成绩特别优异，在本市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两个文明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建设中有重大贡献，取得显著的经济效益或社会效益，在国内同行中享有一定声誉者。</w:t>
      </w:r>
    </w:p>
    <w:p w:rsidR="00000000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第八条　</w:t>
      </w:r>
      <w:r>
        <w:rPr>
          <w:rFonts w:eastAsia="仿宋_GB2312"/>
          <w:sz w:val="32"/>
          <w:szCs w:val="32"/>
        </w:rPr>
        <w:t>获得市有突出贡献专家后，做出优异成绩，并符合规定的选拔条件，可再次被选拔推荐。</w:t>
      </w:r>
    </w:p>
    <w:p w:rsidR="00054E9F" w:rsidRDefault="00054E9F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　　第九条　推荐国家、省有突出贡献专家，原则上在具有市有突出贡献专家称号的人员中选拔，个别成绩特别突出并符合推荐条件的，可越级选拔。</w:t>
      </w:r>
    </w:p>
    <w:sectPr w:rsidR="00054E9F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E9F" w:rsidRDefault="00054E9F">
      <w:r>
        <w:separator/>
      </w:r>
    </w:p>
  </w:endnote>
  <w:endnote w:type="continuationSeparator" w:id="0">
    <w:p w:rsidR="00054E9F" w:rsidRDefault="00054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4E9F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00000" w:rsidRDefault="00054E9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4E9F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2B25F9">
      <w:rPr>
        <w:rStyle w:val="a3"/>
        <w:noProof/>
      </w:rPr>
      <w:t>4</w:t>
    </w:r>
    <w:r>
      <w:fldChar w:fldCharType="end"/>
    </w:r>
  </w:p>
  <w:p w:rsidR="00000000" w:rsidRDefault="00054E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E9F" w:rsidRDefault="00054E9F">
      <w:r>
        <w:separator/>
      </w:r>
    </w:p>
  </w:footnote>
  <w:footnote w:type="continuationSeparator" w:id="0">
    <w:p w:rsidR="00054E9F" w:rsidRDefault="00054E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5ECC"/>
    <w:rsid w:val="00054E9F"/>
    <w:rsid w:val="00115ECC"/>
    <w:rsid w:val="002B25F9"/>
    <w:rsid w:val="00351442"/>
    <w:rsid w:val="00564DFF"/>
    <w:rsid w:val="00651800"/>
    <w:rsid w:val="007615E1"/>
    <w:rsid w:val="007C4FB5"/>
    <w:rsid w:val="00B04811"/>
    <w:rsid w:val="00F951C2"/>
    <w:rsid w:val="00FF23CA"/>
    <w:rsid w:val="1523669A"/>
    <w:rsid w:val="2F0E1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rsid w:val="002B2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B25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282</Words>
  <Characters>1612</Characters>
  <Application>Microsoft Office Word</Application>
  <DocSecurity>0</DocSecurity>
  <Lines>13</Lines>
  <Paragraphs>3</Paragraphs>
  <ScaleCrop>false</ScaleCrop>
  <Company>MC SYSTEM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WRGHO</cp:lastModifiedBy>
  <cp:revision>2</cp:revision>
  <dcterms:created xsi:type="dcterms:W3CDTF">2020-05-09T07:44:00Z</dcterms:created>
  <dcterms:modified xsi:type="dcterms:W3CDTF">2020-05-09T07:44:00Z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