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0" w:firstLineChars="300"/>
        <w:rPr>
          <w:rFonts w:hint="eastAsia"/>
          <w:sz w:val="30"/>
          <w:szCs w:val="30"/>
        </w:rPr>
      </w:pPr>
      <w:r>
        <w:rPr>
          <w:rFonts w:hint="eastAsia"/>
          <w:sz w:val="30"/>
          <w:szCs w:val="30"/>
        </w:rPr>
        <w:t>关于组织申报2019年度扬州市社科研究重点课题的通知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bookmarkStart w:id="0" w:name="_GoBack"/>
      <w:bookmarkEnd w:id="0"/>
    </w:p>
    <w:p>
      <w:pPr>
        <w:pStyle w:val="2"/>
        <w:keepNext w:val="0"/>
        <w:keepLines w:val="0"/>
        <w:widowControl/>
        <w:suppressLineNumbers w:val="0"/>
        <w:spacing w:line="368" w:lineRule="atLeast"/>
      </w:pPr>
      <w:r>
        <w:rPr>
          <w:rFonts w:hint="eastAsia" w:ascii="宋体" w:hAnsi="宋体" w:eastAsia="宋体" w:cs="宋体"/>
          <w:sz w:val="27"/>
          <w:szCs w:val="27"/>
        </w:rPr>
        <w:t>    2019年度扬州市社科研究重点课题指南已确定，为做好课题申报工作，现将有关事项通知如下：</w:t>
      </w:r>
    </w:p>
    <w:p>
      <w:pPr>
        <w:pStyle w:val="2"/>
        <w:keepNext w:val="0"/>
        <w:keepLines w:val="0"/>
        <w:widowControl/>
        <w:suppressLineNumbers w:val="0"/>
        <w:spacing w:line="368" w:lineRule="atLeast"/>
      </w:pPr>
      <w:r>
        <w:rPr>
          <w:rFonts w:hint="eastAsia" w:ascii="宋体" w:hAnsi="宋体" w:eastAsia="宋体" w:cs="宋体"/>
          <w:sz w:val="27"/>
          <w:szCs w:val="27"/>
        </w:rPr>
        <w:t xml:space="preserve">    </w:t>
      </w:r>
      <w:r>
        <w:rPr>
          <w:rFonts w:hint="eastAsia" w:ascii="宋体" w:hAnsi="宋体" w:eastAsia="宋体" w:cs="宋体"/>
          <w:color w:val="000000"/>
          <w:sz w:val="27"/>
          <w:szCs w:val="27"/>
        </w:rPr>
        <w:t>一、课题要求</w:t>
      </w:r>
    </w:p>
    <w:p>
      <w:pPr>
        <w:pStyle w:val="2"/>
        <w:keepNext w:val="0"/>
        <w:keepLines w:val="0"/>
        <w:widowControl/>
        <w:suppressLineNumbers w:val="0"/>
        <w:spacing w:line="368" w:lineRule="atLeast"/>
      </w:pPr>
      <w:r>
        <w:rPr>
          <w:rFonts w:hint="eastAsia" w:ascii="宋体" w:hAnsi="宋体" w:eastAsia="宋体" w:cs="宋体"/>
          <w:color w:val="000000"/>
          <w:sz w:val="27"/>
          <w:szCs w:val="27"/>
        </w:rPr>
        <w:t>    2019年度社科研究重点课题要求深入贯彻习近平新时代中国特色社会主义思想和党的十九大精神，贯彻落实习近平对哲学社会科学工作的重要讲话精神，按照市委七届七次全会的部署要求，紧密围绕“三个名城”建设，“六个高质量发展”和“新十件大事”，积极开展市情分析和专题调研，力争推出一批高质量、有创见，能够解决实际问题的研究成果，提出一批可操作、用得上的对策建议。</w:t>
      </w:r>
    </w:p>
    <w:p>
      <w:pPr>
        <w:pStyle w:val="2"/>
        <w:keepNext w:val="0"/>
        <w:keepLines w:val="0"/>
        <w:widowControl/>
        <w:suppressLineNumbers w:val="0"/>
        <w:spacing w:line="368" w:lineRule="atLeast"/>
      </w:pPr>
      <w:r>
        <w:rPr>
          <w:rFonts w:hint="eastAsia" w:ascii="宋体" w:hAnsi="宋体" w:eastAsia="宋体" w:cs="宋体"/>
          <w:color w:val="000000"/>
          <w:sz w:val="27"/>
          <w:szCs w:val="27"/>
        </w:rPr>
        <w:t xml:space="preserve">    </w:t>
      </w:r>
      <w:r>
        <w:rPr>
          <w:rFonts w:hint="eastAsia" w:ascii="宋体" w:hAnsi="宋体" w:eastAsia="宋体" w:cs="宋体"/>
          <w:sz w:val="27"/>
          <w:szCs w:val="27"/>
        </w:rPr>
        <w:t>二、申报时间</w:t>
      </w:r>
    </w:p>
    <w:p>
      <w:pPr>
        <w:pStyle w:val="2"/>
        <w:keepNext w:val="0"/>
        <w:keepLines w:val="0"/>
        <w:widowControl/>
        <w:suppressLineNumbers w:val="0"/>
        <w:spacing w:line="368" w:lineRule="atLeast"/>
      </w:pPr>
      <w:r>
        <w:rPr>
          <w:rFonts w:hint="eastAsia" w:ascii="宋体" w:hAnsi="宋体" w:eastAsia="宋体" w:cs="宋体"/>
          <w:sz w:val="27"/>
          <w:szCs w:val="27"/>
        </w:rPr>
        <w:t>    1.即日起接受申报，截止时间为2019年3月29日。</w:t>
      </w:r>
    </w:p>
    <w:p>
      <w:pPr>
        <w:pStyle w:val="2"/>
        <w:keepNext w:val="0"/>
        <w:keepLines w:val="0"/>
        <w:widowControl/>
        <w:suppressLineNumbers w:val="0"/>
        <w:spacing w:line="368" w:lineRule="atLeast"/>
      </w:pPr>
      <w:r>
        <w:rPr>
          <w:rFonts w:hint="eastAsia" w:ascii="宋体" w:hAnsi="宋体" w:eastAsia="宋体" w:cs="宋体"/>
          <w:sz w:val="27"/>
          <w:szCs w:val="27"/>
        </w:rPr>
        <w:t>    2.申报时需提交纸质版《申报表》1份至人文社科处，同时发送电子版至</w:t>
      </w:r>
      <w:r>
        <w:rPr>
          <w:rFonts w:hint="eastAsia" w:ascii="宋体" w:hAnsi="宋体" w:eastAsia="宋体" w:cs="宋体"/>
          <w:sz w:val="27"/>
          <w:szCs w:val="27"/>
        </w:rPr>
        <w:fldChar w:fldCharType="begin"/>
      </w:r>
      <w:r>
        <w:rPr>
          <w:rFonts w:hint="eastAsia" w:ascii="宋体" w:hAnsi="宋体" w:eastAsia="宋体" w:cs="宋体"/>
          <w:sz w:val="27"/>
          <w:szCs w:val="27"/>
        </w:rPr>
        <w:instrText xml:space="preserve"> HYPERLINK "mailto:skc@yzu.edu.cn" </w:instrText>
      </w:r>
      <w:r>
        <w:rPr>
          <w:rFonts w:hint="eastAsia" w:ascii="宋体" w:hAnsi="宋体" w:eastAsia="宋体" w:cs="宋体"/>
          <w:sz w:val="27"/>
          <w:szCs w:val="27"/>
        </w:rPr>
        <w:fldChar w:fldCharType="separate"/>
      </w:r>
      <w:r>
        <w:rPr>
          <w:rStyle w:val="4"/>
          <w:rFonts w:hint="eastAsia" w:ascii="宋体" w:hAnsi="宋体" w:eastAsia="宋体" w:cs="宋体"/>
          <w:sz w:val="27"/>
          <w:szCs w:val="27"/>
        </w:rPr>
        <w:t>skc@yzu.edu.cn</w:t>
      </w:r>
      <w:r>
        <w:rPr>
          <w:rFonts w:hint="eastAsia" w:ascii="宋体" w:hAnsi="宋体" w:eastAsia="宋体" w:cs="宋体"/>
          <w:sz w:val="27"/>
          <w:szCs w:val="27"/>
        </w:rPr>
        <w:fldChar w:fldCharType="end"/>
      </w:r>
      <w:r>
        <w:rPr>
          <w:rFonts w:hint="eastAsia" w:ascii="宋体" w:hAnsi="宋体" w:eastAsia="宋体" w:cs="宋体"/>
          <w:sz w:val="27"/>
          <w:szCs w:val="27"/>
        </w:rPr>
        <w:t>。课题《申报表》可在</w:t>
      </w:r>
      <w:r>
        <w:rPr>
          <w:rFonts w:hint="eastAsia" w:ascii="宋体" w:hAnsi="宋体" w:eastAsia="宋体" w:cs="宋体"/>
          <w:color w:val="0000FF"/>
          <w:sz w:val="27"/>
          <w:szCs w:val="27"/>
          <w:u w:val="single"/>
        </w:rPr>
        <w:fldChar w:fldCharType="begin"/>
      </w:r>
      <w:r>
        <w:rPr>
          <w:rFonts w:hint="eastAsia" w:ascii="宋体" w:hAnsi="宋体" w:eastAsia="宋体" w:cs="宋体"/>
          <w:color w:val="0000FF"/>
          <w:sz w:val="27"/>
          <w:szCs w:val="27"/>
          <w:u w:val="single"/>
        </w:rPr>
        <w:instrText xml:space="preserve"> HYPERLINK "http://skl.yangzhou.gov.cn/" </w:instrText>
      </w:r>
      <w:r>
        <w:rPr>
          <w:rFonts w:hint="eastAsia" w:ascii="宋体" w:hAnsi="宋体" w:eastAsia="宋体" w:cs="宋体"/>
          <w:color w:val="0000FF"/>
          <w:sz w:val="27"/>
          <w:szCs w:val="27"/>
          <w:u w:val="single"/>
        </w:rPr>
        <w:fldChar w:fldCharType="separate"/>
      </w:r>
      <w:r>
        <w:rPr>
          <w:rStyle w:val="4"/>
          <w:rFonts w:hint="eastAsia" w:ascii="宋体" w:hAnsi="宋体" w:eastAsia="宋体" w:cs="宋体"/>
          <w:color w:val="0000FF"/>
          <w:sz w:val="27"/>
          <w:szCs w:val="27"/>
          <w:u w:val="single"/>
        </w:rPr>
        <w:t>http://skl.yangzhou.gov.cn/</w:t>
      </w:r>
      <w:r>
        <w:rPr>
          <w:rFonts w:hint="eastAsia" w:ascii="宋体" w:hAnsi="宋体" w:eastAsia="宋体" w:cs="宋体"/>
          <w:color w:val="0000FF"/>
          <w:sz w:val="27"/>
          <w:szCs w:val="27"/>
          <w:u w:val="single"/>
        </w:rPr>
        <w:fldChar w:fldCharType="end"/>
      </w:r>
      <w:r>
        <w:rPr>
          <w:rFonts w:hint="eastAsia" w:ascii="宋体" w:hAnsi="宋体" w:eastAsia="宋体" w:cs="宋体"/>
          <w:sz w:val="27"/>
          <w:szCs w:val="27"/>
        </w:rPr>
        <w:t>网站“通知公告”栏中下载。</w:t>
      </w:r>
    </w:p>
    <w:p>
      <w:pPr>
        <w:pStyle w:val="2"/>
        <w:keepNext w:val="0"/>
        <w:keepLines w:val="0"/>
        <w:widowControl/>
        <w:suppressLineNumbers w:val="0"/>
        <w:spacing w:line="368" w:lineRule="atLeast"/>
      </w:pPr>
      <w:r>
        <w:rPr>
          <w:rFonts w:hint="eastAsia" w:ascii="宋体" w:hAnsi="宋体" w:eastAsia="宋体" w:cs="宋体"/>
          <w:sz w:val="27"/>
          <w:szCs w:val="27"/>
        </w:rPr>
        <w:t>    3.课题指南作为参考，各课题组可按照课题要求，结合自身研究特色，自拟有关选题进行申报。</w:t>
      </w:r>
    </w:p>
    <w:p>
      <w:pPr>
        <w:pStyle w:val="2"/>
        <w:keepNext w:val="0"/>
        <w:keepLines w:val="0"/>
        <w:widowControl/>
        <w:suppressLineNumbers w:val="0"/>
        <w:spacing w:line="368" w:lineRule="atLeast"/>
      </w:pPr>
      <w:r>
        <w:rPr>
          <w:rFonts w:hint="eastAsia" w:ascii="宋体" w:hAnsi="宋体" w:eastAsia="宋体" w:cs="宋体"/>
          <w:sz w:val="27"/>
          <w:szCs w:val="27"/>
        </w:rPr>
        <w:t>    三、课题管理</w:t>
      </w:r>
    </w:p>
    <w:p>
      <w:pPr>
        <w:pStyle w:val="2"/>
        <w:keepNext w:val="0"/>
        <w:keepLines w:val="0"/>
        <w:widowControl/>
        <w:suppressLineNumbers w:val="0"/>
        <w:spacing w:line="368" w:lineRule="atLeast"/>
      </w:pPr>
      <w:r>
        <w:rPr>
          <w:rFonts w:hint="eastAsia" w:ascii="宋体" w:hAnsi="宋体" w:eastAsia="宋体" w:cs="宋体"/>
          <w:sz w:val="27"/>
          <w:szCs w:val="27"/>
        </w:rPr>
        <w:t>    1.课题立项。申报结束后，市社科联将组织专家进行评审，对符合要求的课题予以立项。</w:t>
      </w:r>
      <w:r>
        <w:rPr>
          <w:rFonts w:hint="eastAsia" w:ascii="宋体" w:hAnsi="宋体" w:eastAsia="宋体" w:cs="宋体"/>
          <w:color w:val="000000"/>
          <w:sz w:val="27"/>
          <w:szCs w:val="27"/>
        </w:rPr>
        <w:t>凡立项课题，如需变更课题组负责人或中止研究，课题组须向市社科联提交书面说明。未能完成研究且无法说明原因的课题，其课题组负责人将不允许参加下一年度社科重点课题申报。</w:t>
      </w:r>
    </w:p>
    <w:p>
      <w:pPr>
        <w:pStyle w:val="2"/>
        <w:keepNext w:val="0"/>
        <w:keepLines w:val="0"/>
        <w:widowControl/>
        <w:suppressLineNumbers w:val="0"/>
        <w:spacing w:line="368" w:lineRule="atLeast"/>
      </w:pPr>
      <w:r>
        <w:rPr>
          <w:rFonts w:hint="eastAsia" w:ascii="宋体" w:hAnsi="宋体" w:eastAsia="宋体" w:cs="宋体"/>
          <w:color w:val="000000"/>
          <w:sz w:val="27"/>
          <w:szCs w:val="27"/>
        </w:rPr>
        <w:t xml:space="preserve">    </w:t>
      </w:r>
      <w:r>
        <w:rPr>
          <w:rFonts w:hint="eastAsia" w:ascii="宋体" w:hAnsi="宋体" w:eastAsia="宋体" w:cs="宋体"/>
          <w:sz w:val="27"/>
          <w:szCs w:val="27"/>
        </w:rPr>
        <w:t>2.课题结项。重点课题成果要求在2019年11月15日前提交。市</w:t>
      </w:r>
      <w:r>
        <w:rPr>
          <w:rFonts w:hint="eastAsia" w:ascii="宋体" w:hAnsi="宋体" w:eastAsia="宋体" w:cs="宋体"/>
          <w:spacing w:val="-15"/>
          <w:sz w:val="27"/>
          <w:szCs w:val="27"/>
        </w:rPr>
        <w:t>社科联将对合格成果予以结项，发放结项证</w:t>
      </w:r>
      <w:r>
        <w:rPr>
          <w:rFonts w:hint="eastAsia" w:ascii="宋体" w:hAnsi="宋体" w:eastAsia="宋体" w:cs="宋体"/>
          <w:sz w:val="27"/>
          <w:szCs w:val="27"/>
        </w:rPr>
        <w:t>书，并评选优秀课题成果。</w:t>
      </w:r>
    </w:p>
    <w:p>
      <w:pPr>
        <w:pStyle w:val="2"/>
        <w:keepNext w:val="0"/>
        <w:keepLines w:val="0"/>
        <w:widowControl/>
        <w:suppressLineNumbers w:val="0"/>
        <w:spacing w:line="368" w:lineRule="atLeast"/>
      </w:pPr>
      <w:r>
        <w:rPr>
          <w:rFonts w:hint="eastAsia" w:ascii="宋体" w:hAnsi="宋体" w:eastAsia="宋体" w:cs="宋体"/>
          <w:sz w:val="27"/>
          <w:szCs w:val="27"/>
        </w:rPr>
        <w:t>    联系人：禹良琴，联系电话：87977071</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人文社科处</w:t>
      </w:r>
    </w:p>
    <w:p>
      <w:pPr>
        <w:pStyle w:val="2"/>
        <w:keepNext w:val="0"/>
        <w:keepLines w:val="0"/>
        <w:widowControl/>
        <w:suppressLineNumbers w:val="0"/>
        <w:spacing w:line="368" w:lineRule="atLeast"/>
      </w:pPr>
      <w:r>
        <w:rPr>
          <w:rFonts w:hint="eastAsia" w:ascii="宋体" w:hAnsi="宋体" w:eastAsia="宋体" w:cs="宋体"/>
          <w:sz w:val="27"/>
          <w:szCs w:val="27"/>
        </w:rPr>
        <w:t>                                                                   2019年3月18日</w:t>
      </w:r>
    </w:p>
    <w:p>
      <w:pPr>
        <w:pStyle w:val="2"/>
        <w:keepNext w:val="0"/>
        <w:keepLines w:val="0"/>
        <w:widowControl/>
        <w:suppressLineNumbers w:val="0"/>
      </w:pPr>
      <w:r>
        <w:rPr>
          <w:rFonts w:ascii="sans-serif" w:hAnsi="sans-serif" w:eastAsia="sans-serif" w:cs="sans-serif"/>
          <w:sz w:val="24"/>
          <w:szCs w:val="24"/>
        </w:rPr>
        <w:t> </w:t>
      </w:r>
    </w:p>
    <w:p>
      <w:pPr>
        <w:ind w:firstLine="630" w:firstLineChars="3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C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2019-03-19T06:50:19Z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