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87" w:rsidRPr="00895FD8" w:rsidRDefault="003B1487" w:rsidP="00895FD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C3C3C"/>
          <w:kern w:val="0"/>
          <w:sz w:val="30"/>
          <w:szCs w:val="30"/>
        </w:rPr>
      </w:pPr>
      <w:r w:rsidRPr="00895FD8">
        <w:rPr>
          <w:rFonts w:ascii="宋体" w:eastAsia="宋体" w:hAnsi="宋体" w:cs="宋体" w:hint="eastAsia"/>
          <w:b/>
          <w:color w:val="3C3C3C"/>
          <w:kern w:val="0"/>
          <w:sz w:val="30"/>
          <w:szCs w:val="30"/>
        </w:rPr>
        <w:t>关于征集 2019-2020学年第一学期开放课程的通知</w:t>
      </w:r>
    </w:p>
    <w:p w:rsidR="003B1487" w:rsidRPr="003B1487" w:rsidRDefault="003B1487" w:rsidP="003B1487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各学院、校机关各部门、各直属单位：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为实现个性化培养，共享优质教学资源，满足学生自我提升和长远发展的需求，给予学生更多自主学习的机会，实现提前培养和交叉培养，更好地促进学生全面发展，学校已于2017-2018学年第一学期启动实施开放课程工作，本学期将继续推进该项工作，现将本学期开放课程征集工作相关事项通知如下。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一、开放课程的基本要素</w:t>
      </w:r>
    </w:p>
    <w:p w:rsidR="003B1487" w:rsidRPr="003B1487" w:rsidRDefault="003B1487" w:rsidP="003B1487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 xml:space="preserve"> 1.课程可面向全校所有学生开放，学生自由选择修读； </w:t>
      </w:r>
    </w:p>
    <w:p w:rsidR="003B1487" w:rsidRPr="003B1487" w:rsidRDefault="003B1487" w:rsidP="003B1487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 2.课程为各本科专业开设的所有专业必修课和专业选修课，或学校推荐建设的平台课程，或可供三、四年级本科生提前培养和交叉培养的所有硕士研究生课程；</w:t>
      </w:r>
    </w:p>
    <w:p w:rsidR="003B1487" w:rsidRPr="003B1487" w:rsidRDefault="003B1487" w:rsidP="003B1487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 3.课程既往得到的评价好，教师教学过程中能做到价值引领、知识传授、能力培养同步提升。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二、开放课程的征集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学校此次征集的开放课程是全校各本科专业在2019--2020学年第一学期开出的所有专业课程。各学院应以提升学院、专业和教师的影响力为标准，推荐申报或鼓励教师自主申报开放课程，申报教师职称和任教年限不限，原则上每一专业推荐5门课程。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三、其他</w:t>
      </w:r>
    </w:p>
    <w:p w:rsidR="003B1487" w:rsidRPr="003B1487" w:rsidRDefault="003B1487" w:rsidP="003B1487">
      <w:pPr>
        <w:widowControl/>
        <w:spacing w:before="75" w:after="75" w:line="360" w:lineRule="auto"/>
        <w:ind w:firstLine="60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请各学院认真组织，做好征集开放课程的推荐工作，填写《扬州大学2019-2020学年第一学期开放课程征集信息一览表》（附件），纸质文本一式一份加盖学院公章后于9月6日前报送至教务处教学研究科，电子文本发至ydjiaoyanke@163.com。联系人：王老师，87971697。</w:t>
      </w:r>
      <w:bookmarkStart w:id="0" w:name="_GoBack"/>
      <w:bookmarkEnd w:id="0"/>
    </w:p>
    <w:p w:rsidR="003B1487" w:rsidRPr="003B1487" w:rsidRDefault="003B1487" w:rsidP="003B1487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 xml:space="preserve">  </w:t>
      </w:r>
    </w:p>
    <w:p w:rsidR="003B1487" w:rsidRPr="003B1487" w:rsidRDefault="003B1487" w:rsidP="003B1487">
      <w:pPr>
        <w:widowControl/>
        <w:spacing w:before="75" w:after="75" w:line="360" w:lineRule="auto"/>
        <w:ind w:firstLine="48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 xml:space="preserve">         教务处 研究生院  </w:t>
      </w:r>
    </w:p>
    <w:p w:rsidR="003B1487" w:rsidRPr="003B1487" w:rsidRDefault="003B1487" w:rsidP="003B1487">
      <w:pPr>
        <w:widowControl/>
        <w:spacing w:before="75" w:after="75"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3B1487">
        <w:rPr>
          <w:rFonts w:ascii="宋体" w:eastAsia="宋体" w:hAnsi="宋体" w:cs="Arial" w:hint="eastAsia"/>
          <w:kern w:val="0"/>
          <w:sz w:val="24"/>
          <w:szCs w:val="24"/>
        </w:rPr>
        <w:t>                                                           2019年8月23日</w:t>
      </w:r>
      <w:r w:rsidRPr="003B1487">
        <w:rPr>
          <w:rFonts w:ascii="Verdana" w:eastAsia="宋体" w:hAnsi="Verdana" w:cs="宋体"/>
          <w:vanish/>
          <w:color w:val="3C3C3C"/>
          <w:kern w:val="0"/>
          <w:sz w:val="18"/>
          <w:szCs w:val="18"/>
        </w:rPr>
        <w:t>内容准备中</w:t>
      </w:r>
      <w:r w:rsidRPr="003B1487">
        <w:rPr>
          <w:rFonts w:ascii="Verdana" w:eastAsia="宋体" w:hAnsi="Verdana" w:cs="宋体"/>
          <w:vanish/>
          <w:color w:val="3C3C3C"/>
          <w:kern w:val="0"/>
          <w:sz w:val="18"/>
          <w:szCs w:val="18"/>
        </w:rPr>
        <w:t>....</w:t>
      </w:r>
    </w:p>
    <w:sectPr w:rsidR="003B1487" w:rsidRPr="003B1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E0" w:rsidRDefault="008108E0" w:rsidP="00895FD8">
      <w:r>
        <w:separator/>
      </w:r>
    </w:p>
  </w:endnote>
  <w:endnote w:type="continuationSeparator" w:id="0">
    <w:p w:rsidR="008108E0" w:rsidRDefault="008108E0" w:rsidP="0089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E0" w:rsidRDefault="008108E0" w:rsidP="00895FD8">
      <w:r>
        <w:separator/>
      </w:r>
    </w:p>
  </w:footnote>
  <w:footnote w:type="continuationSeparator" w:id="0">
    <w:p w:rsidR="008108E0" w:rsidRDefault="008108E0" w:rsidP="0089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C5"/>
    <w:rsid w:val="001D73DB"/>
    <w:rsid w:val="003500F6"/>
    <w:rsid w:val="003B1487"/>
    <w:rsid w:val="00522E3D"/>
    <w:rsid w:val="00541D0F"/>
    <w:rsid w:val="00576A14"/>
    <w:rsid w:val="0069781F"/>
    <w:rsid w:val="006B1E66"/>
    <w:rsid w:val="007B7EC5"/>
    <w:rsid w:val="008108E0"/>
    <w:rsid w:val="00855E1F"/>
    <w:rsid w:val="008713A7"/>
    <w:rsid w:val="00895FD8"/>
    <w:rsid w:val="009A4B36"/>
    <w:rsid w:val="00A2070A"/>
    <w:rsid w:val="00A3711A"/>
    <w:rsid w:val="00CB6A89"/>
    <w:rsid w:val="00D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9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F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F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9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F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2019-09-03T04:01:00Z</dcterms:created>
  <dcterms:modified xsi:type="dcterms:W3CDTF">2019-09-03T07:30:00Z</dcterms:modified>
</cp:coreProperties>
</file>