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FB1" w:rsidRDefault="000A32AD">
      <w:pPr>
        <w:rPr>
          <w:rFonts w:hint="eastAsia"/>
          <w:color w:val="3C3C3C"/>
          <w:sz w:val="25"/>
          <w:szCs w:val="25"/>
        </w:rPr>
      </w:pPr>
      <w:r>
        <w:rPr>
          <w:rFonts w:hint="eastAsia"/>
          <w:color w:val="3C3C3C"/>
          <w:sz w:val="25"/>
          <w:szCs w:val="25"/>
        </w:rPr>
        <w:t>关于征集</w:t>
      </w:r>
      <w:r>
        <w:rPr>
          <w:rFonts w:hint="eastAsia"/>
          <w:color w:val="3C3C3C"/>
          <w:sz w:val="25"/>
          <w:szCs w:val="25"/>
        </w:rPr>
        <w:t>2017</w:t>
      </w:r>
      <w:r>
        <w:rPr>
          <w:rFonts w:hint="eastAsia"/>
          <w:color w:val="3C3C3C"/>
          <w:sz w:val="25"/>
          <w:szCs w:val="25"/>
        </w:rPr>
        <w:t>年度江苏高校哲学社会科学研究重大重点项目选题的通知</w:t>
      </w:r>
    </w:p>
    <w:p w:rsidR="000A32AD" w:rsidRDefault="000A32AD" w:rsidP="000A32AD">
      <w:pPr>
        <w:pStyle w:val="a5"/>
        <w:spacing w:line="360" w:lineRule="atLeast"/>
        <w:rPr>
          <w:rFonts w:ascii="Arial" w:hAnsi="Arial" w:cs="Arial"/>
          <w:sz w:val="19"/>
          <w:szCs w:val="19"/>
        </w:rPr>
      </w:pPr>
      <w:r>
        <w:rPr>
          <w:rFonts w:cs="Arial" w:hint="eastAsia"/>
        </w:rPr>
        <w:t>各有关学院、部门：</w:t>
      </w:r>
    </w:p>
    <w:p w:rsidR="000A32AD" w:rsidRDefault="000A32AD" w:rsidP="000A32AD">
      <w:pPr>
        <w:pStyle w:val="a5"/>
        <w:spacing w:line="360" w:lineRule="atLeast"/>
        <w:rPr>
          <w:rFonts w:ascii="Arial" w:hAnsi="Arial" w:cs="Arial"/>
          <w:sz w:val="19"/>
          <w:szCs w:val="19"/>
        </w:rPr>
      </w:pPr>
      <w:r>
        <w:rPr>
          <w:rFonts w:cs="Arial" w:hint="eastAsia"/>
        </w:rPr>
        <w:t xml:space="preserve">　　为深入贯彻落实《省教育厅省财政厅关于深入推进江苏高校哲学社会科学繁荣发展的实施意见（2012-2020 年）》，进一步做好2017年度江苏高校哲学社会科学研究重大项目与重点项目申报工作，现面向全省高校征集重大重点项目选题，有关事项通知如下：</w:t>
      </w:r>
    </w:p>
    <w:p w:rsidR="000A32AD" w:rsidRDefault="000A32AD" w:rsidP="000A32AD">
      <w:pPr>
        <w:pStyle w:val="a5"/>
        <w:spacing w:line="360" w:lineRule="atLeast"/>
        <w:rPr>
          <w:rFonts w:ascii="Arial" w:hAnsi="Arial" w:cs="Arial"/>
          <w:sz w:val="19"/>
          <w:szCs w:val="19"/>
        </w:rPr>
      </w:pPr>
      <w:r>
        <w:rPr>
          <w:rFonts w:cs="Arial" w:hint="eastAsia"/>
        </w:rPr>
        <w:t xml:space="preserve">　　一、征集范围</w:t>
      </w:r>
    </w:p>
    <w:p w:rsidR="000A32AD" w:rsidRDefault="000A32AD" w:rsidP="000A32AD">
      <w:pPr>
        <w:pStyle w:val="a5"/>
        <w:spacing w:line="360" w:lineRule="atLeast"/>
        <w:rPr>
          <w:rFonts w:ascii="Arial" w:hAnsi="Arial" w:cs="Arial"/>
          <w:sz w:val="19"/>
          <w:szCs w:val="19"/>
        </w:rPr>
      </w:pPr>
      <w:r>
        <w:rPr>
          <w:rFonts w:cs="Arial" w:hint="eastAsia"/>
        </w:rPr>
        <w:t xml:space="preserve">　　2017 年江苏高校哲学社会科学研究重大项目与重点项目的选题类别，包括应用对策研究和基础理论研究两类，以应用对策研究类为主。</w:t>
      </w:r>
    </w:p>
    <w:p w:rsidR="000A32AD" w:rsidRDefault="000A32AD" w:rsidP="000A32AD">
      <w:pPr>
        <w:pStyle w:val="a5"/>
        <w:spacing w:line="360" w:lineRule="atLeast"/>
        <w:rPr>
          <w:rFonts w:ascii="Arial" w:hAnsi="Arial" w:cs="Arial"/>
          <w:sz w:val="19"/>
          <w:szCs w:val="19"/>
        </w:rPr>
      </w:pPr>
      <w:r>
        <w:rPr>
          <w:rFonts w:cs="Arial" w:hint="eastAsia"/>
        </w:rPr>
        <w:t xml:space="preserve">　　1.认真学习贯彻党的十八大和十八届三中、四中、五中、六中全会精神，重点围绕统筹推进“五位一体”总体布局和协调推进“四个全面”战略布局中的重大问题，结合学术研究前沿，提出具有全局性、战略性、前瞻性的研究选题；</w:t>
      </w:r>
    </w:p>
    <w:p w:rsidR="000A32AD" w:rsidRDefault="000A32AD" w:rsidP="000A32AD">
      <w:pPr>
        <w:pStyle w:val="a5"/>
        <w:spacing w:line="360" w:lineRule="atLeast"/>
        <w:rPr>
          <w:rFonts w:ascii="Arial" w:hAnsi="Arial" w:cs="Arial"/>
          <w:sz w:val="19"/>
          <w:szCs w:val="19"/>
        </w:rPr>
      </w:pPr>
      <w:r>
        <w:rPr>
          <w:rFonts w:cs="Arial" w:hint="eastAsia"/>
        </w:rPr>
        <w:t xml:space="preserve">　　2.认真学习贯彻习近平总书记系列重要讲话特别是视察江苏重要讲话和省第十三次党代会精神，在建设“强富美高”新江苏过程中亟需解决的重大问题的研究选题；</w:t>
      </w:r>
    </w:p>
    <w:p w:rsidR="000A32AD" w:rsidRDefault="000A32AD" w:rsidP="000A32AD">
      <w:pPr>
        <w:pStyle w:val="a5"/>
        <w:spacing w:line="360" w:lineRule="atLeast"/>
        <w:rPr>
          <w:rFonts w:ascii="Arial" w:hAnsi="Arial" w:cs="Arial"/>
          <w:sz w:val="19"/>
          <w:szCs w:val="19"/>
        </w:rPr>
      </w:pPr>
      <w:r>
        <w:rPr>
          <w:rFonts w:cs="Arial" w:hint="eastAsia"/>
        </w:rPr>
        <w:t xml:space="preserve">　　3.围绕国家、省中长期教育改革和发展规划纲要以及《江苏省“十三五”教育发展规划》提出的教育改革发展的重大理论和现实问题的研究选题；</w:t>
      </w:r>
    </w:p>
    <w:p w:rsidR="000A32AD" w:rsidRDefault="000A32AD" w:rsidP="000A32AD">
      <w:pPr>
        <w:pStyle w:val="a5"/>
        <w:spacing w:line="360" w:lineRule="atLeast"/>
        <w:rPr>
          <w:rFonts w:ascii="Arial" w:hAnsi="Arial" w:cs="Arial"/>
          <w:sz w:val="19"/>
          <w:szCs w:val="19"/>
        </w:rPr>
      </w:pPr>
      <w:r>
        <w:rPr>
          <w:rFonts w:cs="Arial" w:hint="eastAsia"/>
        </w:rPr>
        <w:t xml:space="preserve">　　4.围绕哲学社会科学各学科重大基础理论发展和学科前沿以及交叉学科、边缘学科有关问题的研究选题；</w:t>
      </w:r>
    </w:p>
    <w:p w:rsidR="000A32AD" w:rsidRDefault="000A32AD" w:rsidP="000A32AD">
      <w:pPr>
        <w:pStyle w:val="a5"/>
        <w:spacing w:line="360" w:lineRule="atLeast"/>
        <w:rPr>
          <w:rFonts w:ascii="Arial" w:hAnsi="Arial" w:cs="Arial"/>
          <w:sz w:val="19"/>
          <w:szCs w:val="19"/>
        </w:rPr>
      </w:pPr>
      <w:r>
        <w:rPr>
          <w:rFonts w:cs="Arial" w:hint="eastAsia"/>
        </w:rPr>
        <w:t xml:space="preserve">　　选题应避免与已立项的国家社科基金重大项目、教育部重大课题攻关项目和我省高校哲学社会科学重大重点项目重复。</w:t>
      </w:r>
    </w:p>
    <w:p w:rsidR="000A32AD" w:rsidRDefault="000A32AD" w:rsidP="000A32AD">
      <w:pPr>
        <w:pStyle w:val="a5"/>
        <w:spacing w:line="360" w:lineRule="atLeast"/>
        <w:rPr>
          <w:rFonts w:ascii="Arial" w:hAnsi="Arial" w:cs="Arial"/>
          <w:sz w:val="19"/>
          <w:szCs w:val="19"/>
        </w:rPr>
      </w:pPr>
      <w:r>
        <w:rPr>
          <w:rFonts w:cs="Arial" w:hint="eastAsia"/>
        </w:rPr>
        <w:t xml:space="preserve">　　二、选题标准</w:t>
      </w:r>
    </w:p>
    <w:p w:rsidR="000A32AD" w:rsidRDefault="000A32AD" w:rsidP="000A32AD">
      <w:pPr>
        <w:pStyle w:val="a5"/>
        <w:spacing w:line="360" w:lineRule="atLeast"/>
        <w:rPr>
          <w:rFonts w:ascii="Arial" w:hAnsi="Arial" w:cs="Arial"/>
          <w:sz w:val="19"/>
          <w:szCs w:val="19"/>
        </w:rPr>
      </w:pPr>
      <w:r>
        <w:rPr>
          <w:rFonts w:cs="Arial" w:hint="eastAsia"/>
        </w:rPr>
        <w:t xml:space="preserve">　　1.选题的拟定要坚持正确的政治方向，充分体现中央、教育部和我省繁荣发展哲学社会科学的有关精神和要求，瞄准学科前沿和现实需求，突出体现导向性，鼓励跨学科交叉研究，跨部门合作，注重方法创新，力求高起点研究，高质量产出。选题文字表述科学、严谨、精练、规范，一般不加副标题。</w:t>
      </w:r>
    </w:p>
    <w:p w:rsidR="000A32AD" w:rsidRDefault="000A32AD" w:rsidP="000A32AD">
      <w:pPr>
        <w:pStyle w:val="a5"/>
        <w:spacing w:line="360" w:lineRule="atLeast"/>
        <w:rPr>
          <w:rFonts w:ascii="Arial" w:hAnsi="Arial" w:cs="Arial"/>
          <w:sz w:val="19"/>
          <w:szCs w:val="19"/>
        </w:rPr>
      </w:pPr>
      <w:r>
        <w:rPr>
          <w:rFonts w:cs="Arial" w:hint="eastAsia"/>
        </w:rPr>
        <w:t xml:space="preserve">　　2.基础理论类选题要力求具有原创性和开拓性，围绕国内外学术研究的前沿和热点问题，以及学科建设中基础性、长远性的重大学术理论问题，具有较强的创新价值和较高的学术价值，突出在学科建设中具有重要学术价值或在文化传承中具有重要学术影响的选题，立足前沿，着眼创新。</w:t>
      </w:r>
    </w:p>
    <w:p w:rsidR="000A32AD" w:rsidRDefault="000A32AD" w:rsidP="000A32AD">
      <w:pPr>
        <w:pStyle w:val="a5"/>
        <w:spacing w:line="360" w:lineRule="atLeast"/>
        <w:rPr>
          <w:rFonts w:ascii="Arial" w:hAnsi="Arial" w:cs="Arial"/>
          <w:sz w:val="19"/>
          <w:szCs w:val="19"/>
        </w:rPr>
      </w:pPr>
      <w:r>
        <w:rPr>
          <w:rFonts w:cs="Arial" w:hint="eastAsia"/>
        </w:rPr>
        <w:t xml:space="preserve">　　3.应用对策类选题要具有现实性、针对性和前瞻性，紧密围绕江苏经济社会发展的重大需求，聚焦江苏经济社会发展进程中面临的各种现实问题，坚持理论与实践相结合，借鉴国外先进经验与立足国情、省情相结合，研究成果的学术创新价值与实践应用价值并重，努力为党委政府及相关职能部门提供决策参考和建议。</w:t>
      </w:r>
    </w:p>
    <w:p w:rsidR="000A32AD" w:rsidRDefault="000A32AD" w:rsidP="000A32AD">
      <w:pPr>
        <w:pStyle w:val="a5"/>
        <w:spacing w:line="360" w:lineRule="atLeast"/>
        <w:rPr>
          <w:rFonts w:ascii="Arial" w:hAnsi="Arial" w:cs="Arial"/>
          <w:sz w:val="19"/>
          <w:szCs w:val="19"/>
        </w:rPr>
      </w:pPr>
      <w:r>
        <w:rPr>
          <w:rFonts w:cs="Arial" w:hint="eastAsia"/>
        </w:rPr>
        <w:lastRenderedPageBreak/>
        <w:t xml:space="preserve">　　三、报送要求</w:t>
      </w:r>
    </w:p>
    <w:p w:rsidR="000A32AD" w:rsidRDefault="000A32AD" w:rsidP="000A32AD">
      <w:pPr>
        <w:pStyle w:val="a5"/>
        <w:spacing w:line="360" w:lineRule="atLeast"/>
        <w:rPr>
          <w:rFonts w:ascii="Arial" w:hAnsi="Arial" w:cs="Arial"/>
          <w:sz w:val="19"/>
          <w:szCs w:val="19"/>
        </w:rPr>
      </w:pPr>
      <w:r>
        <w:rPr>
          <w:rFonts w:cs="Arial" w:hint="eastAsia"/>
        </w:rPr>
        <w:t xml:space="preserve">　　请认真组织好选题征集工作，广泛宣传发动，鼓励有条件、有实力的专家学者积极参与，报送高质量的选题。请各有关学院、部门于 2016年12月16日前将《江苏高校哲学社会科学研究重大重点项目选题征集表单》（附件）汇总发送：skc@yzu.edu.cn。</w:t>
      </w:r>
    </w:p>
    <w:p w:rsidR="000A32AD" w:rsidRPr="000A32AD" w:rsidRDefault="000A32AD"/>
    <w:sectPr w:rsidR="000A32AD" w:rsidRPr="000A32AD" w:rsidSect="00552FB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17B6" w:rsidRDefault="002E17B6" w:rsidP="000A32AD">
      <w:r>
        <w:separator/>
      </w:r>
    </w:p>
  </w:endnote>
  <w:endnote w:type="continuationSeparator" w:id="0">
    <w:p w:rsidR="002E17B6" w:rsidRDefault="002E17B6" w:rsidP="000A32A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17B6" w:rsidRDefault="002E17B6" w:rsidP="000A32AD">
      <w:r>
        <w:separator/>
      </w:r>
    </w:p>
  </w:footnote>
  <w:footnote w:type="continuationSeparator" w:id="0">
    <w:p w:rsidR="002E17B6" w:rsidRDefault="002E17B6" w:rsidP="000A32A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A32AD"/>
    <w:rsid w:val="00000047"/>
    <w:rsid w:val="000472C0"/>
    <w:rsid w:val="000542B4"/>
    <w:rsid w:val="0006703C"/>
    <w:rsid w:val="000977A2"/>
    <w:rsid w:val="000A32AD"/>
    <w:rsid w:val="000A48EA"/>
    <w:rsid w:val="000A5442"/>
    <w:rsid w:val="000B4866"/>
    <w:rsid w:val="000B708E"/>
    <w:rsid w:val="000C7065"/>
    <w:rsid w:val="000D1272"/>
    <w:rsid w:val="000D14DB"/>
    <w:rsid w:val="000D2011"/>
    <w:rsid w:val="000E0FDC"/>
    <w:rsid w:val="000E2622"/>
    <w:rsid w:val="000F19FD"/>
    <w:rsid w:val="000F4031"/>
    <w:rsid w:val="001048E5"/>
    <w:rsid w:val="001048F3"/>
    <w:rsid w:val="001155BF"/>
    <w:rsid w:val="00121495"/>
    <w:rsid w:val="00123D6C"/>
    <w:rsid w:val="00125989"/>
    <w:rsid w:val="00126C7C"/>
    <w:rsid w:val="0013196C"/>
    <w:rsid w:val="00136F57"/>
    <w:rsid w:val="001377C5"/>
    <w:rsid w:val="001457F5"/>
    <w:rsid w:val="00150EC2"/>
    <w:rsid w:val="00153A06"/>
    <w:rsid w:val="00163EAD"/>
    <w:rsid w:val="0016584E"/>
    <w:rsid w:val="001658AF"/>
    <w:rsid w:val="00180C79"/>
    <w:rsid w:val="0019763C"/>
    <w:rsid w:val="001C4545"/>
    <w:rsid w:val="001D5FF8"/>
    <w:rsid w:val="001E7A52"/>
    <w:rsid w:val="001F17FF"/>
    <w:rsid w:val="001F6550"/>
    <w:rsid w:val="002421C8"/>
    <w:rsid w:val="002433BD"/>
    <w:rsid w:val="00253743"/>
    <w:rsid w:val="00253EA0"/>
    <w:rsid w:val="00270143"/>
    <w:rsid w:val="00276988"/>
    <w:rsid w:val="00297A5F"/>
    <w:rsid w:val="002C04EC"/>
    <w:rsid w:val="002C5140"/>
    <w:rsid w:val="002D3222"/>
    <w:rsid w:val="002E17B6"/>
    <w:rsid w:val="00310802"/>
    <w:rsid w:val="00312700"/>
    <w:rsid w:val="00315844"/>
    <w:rsid w:val="00315F93"/>
    <w:rsid w:val="00336F3D"/>
    <w:rsid w:val="00347B3A"/>
    <w:rsid w:val="00380D88"/>
    <w:rsid w:val="00385906"/>
    <w:rsid w:val="003D62AC"/>
    <w:rsid w:val="003D7406"/>
    <w:rsid w:val="003E2BFF"/>
    <w:rsid w:val="003F2095"/>
    <w:rsid w:val="003F3B57"/>
    <w:rsid w:val="00405DDA"/>
    <w:rsid w:val="00407128"/>
    <w:rsid w:val="004146C2"/>
    <w:rsid w:val="00415E7F"/>
    <w:rsid w:val="00417C4B"/>
    <w:rsid w:val="004260AA"/>
    <w:rsid w:val="00426C7A"/>
    <w:rsid w:val="00431969"/>
    <w:rsid w:val="00437838"/>
    <w:rsid w:val="00442FCA"/>
    <w:rsid w:val="00470194"/>
    <w:rsid w:val="00473A57"/>
    <w:rsid w:val="00477391"/>
    <w:rsid w:val="00487566"/>
    <w:rsid w:val="00493C37"/>
    <w:rsid w:val="0049739C"/>
    <w:rsid w:val="004A15DB"/>
    <w:rsid w:val="004B2EB9"/>
    <w:rsid w:val="004B39B5"/>
    <w:rsid w:val="004B5982"/>
    <w:rsid w:val="004E275A"/>
    <w:rsid w:val="00502DDA"/>
    <w:rsid w:val="00552FB1"/>
    <w:rsid w:val="00564A09"/>
    <w:rsid w:val="005666B8"/>
    <w:rsid w:val="005701F4"/>
    <w:rsid w:val="005823B4"/>
    <w:rsid w:val="00582AE2"/>
    <w:rsid w:val="0059187C"/>
    <w:rsid w:val="005A565B"/>
    <w:rsid w:val="005B7ACF"/>
    <w:rsid w:val="005C0662"/>
    <w:rsid w:val="005E5E16"/>
    <w:rsid w:val="0060187D"/>
    <w:rsid w:val="00616B58"/>
    <w:rsid w:val="00617E38"/>
    <w:rsid w:val="0064273A"/>
    <w:rsid w:val="006551F6"/>
    <w:rsid w:val="00655F27"/>
    <w:rsid w:val="00660B02"/>
    <w:rsid w:val="00664D04"/>
    <w:rsid w:val="00667333"/>
    <w:rsid w:val="006770CD"/>
    <w:rsid w:val="006841BB"/>
    <w:rsid w:val="006856F6"/>
    <w:rsid w:val="0068694E"/>
    <w:rsid w:val="00690063"/>
    <w:rsid w:val="0069030C"/>
    <w:rsid w:val="006A15D7"/>
    <w:rsid w:val="006A1E49"/>
    <w:rsid w:val="006D49F1"/>
    <w:rsid w:val="0070395A"/>
    <w:rsid w:val="00721C53"/>
    <w:rsid w:val="00727883"/>
    <w:rsid w:val="0073445E"/>
    <w:rsid w:val="00737A67"/>
    <w:rsid w:val="007522BE"/>
    <w:rsid w:val="00754B91"/>
    <w:rsid w:val="00770757"/>
    <w:rsid w:val="00772B80"/>
    <w:rsid w:val="00773F22"/>
    <w:rsid w:val="007B1851"/>
    <w:rsid w:val="007C289F"/>
    <w:rsid w:val="007C5E7E"/>
    <w:rsid w:val="007C7026"/>
    <w:rsid w:val="007D0920"/>
    <w:rsid w:val="007F01A5"/>
    <w:rsid w:val="007F26FA"/>
    <w:rsid w:val="0081396A"/>
    <w:rsid w:val="00814A4D"/>
    <w:rsid w:val="0081503F"/>
    <w:rsid w:val="0082179C"/>
    <w:rsid w:val="008309EA"/>
    <w:rsid w:val="0085043A"/>
    <w:rsid w:val="008560A3"/>
    <w:rsid w:val="00857CE3"/>
    <w:rsid w:val="008661B7"/>
    <w:rsid w:val="008732C9"/>
    <w:rsid w:val="008948F6"/>
    <w:rsid w:val="008B7137"/>
    <w:rsid w:val="008E21F5"/>
    <w:rsid w:val="009064E3"/>
    <w:rsid w:val="00910933"/>
    <w:rsid w:val="009138B8"/>
    <w:rsid w:val="00915083"/>
    <w:rsid w:val="00924C56"/>
    <w:rsid w:val="009351EF"/>
    <w:rsid w:val="00936732"/>
    <w:rsid w:val="009822DA"/>
    <w:rsid w:val="00985441"/>
    <w:rsid w:val="009929FC"/>
    <w:rsid w:val="00995FCD"/>
    <w:rsid w:val="00996114"/>
    <w:rsid w:val="009C0CCF"/>
    <w:rsid w:val="009C24B0"/>
    <w:rsid w:val="009C4ADE"/>
    <w:rsid w:val="009E2F8E"/>
    <w:rsid w:val="009E73C8"/>
    <w:rsid w:val="00A04E00"/>
    <w:rsid w:val="00A052ED"/>
    <w:rsid w:val="00A05CB9"/>
    <w:rsid w:val="00A070EE"/>
    <w:rsid w:val="00A20D9D"/>
    <w:rsid w:val="00A26861"/>
    <w:rsid w:val="00A27933"/>
    <w:rsid w:val="00A37E7F"/>
    <w:rsid w:val="00A416F8"/>
    <w:rsid w:val="00A46FB8"/>
    <w:rsid w:val="00A52C9E"/>
    <w:rsid w:val="00A62E48"/>
    <w:rsid w:val="00A72340"/>
    <w:rsid w:val="00A74775"/>
    <w:rsid w:val="00A74950"/>
    <w:rsid w:val="00A83449"/>
    <w:rsid w:val="00A9393E"/>
    <w:rsid w:val="00AB5095"/>
    <w:rsid w:val="00AB5A42"/>
    <w:rsid w:val="00AD034B"/>
    <w:rsid w:val="00AD1E5F"/>
    <w:rsid w:val="00AD32A6"/>
    <w:rsid w:val="00AE07DD"/>
    <w:rsid w:val="00AE7FF9"/>
    <w:rsid w:val="00B12F65"/>
    <w:rsid w:val="00B24D80"/>
    <w:rsid w:val="00B258FE"/>
    <w:rsid w:val="00B367C0"/>
    <w:rsid w:val="00B63FA0"/>
    <w:rsid w:val="00B66D20"/>
    <w:rsid w:val="00B6755A"/>
    <w:rsid w:val="00B770A4"/>
    <w:rsid w:val="00B8042D"/>
    <w:rsid w:val="00B8243F"/>
    <w:rsid w:val="00B84C4A"/>
    <w:rsid w:val="00B9091D"/>
    <w:rsid w:val="00B958AE"/>
    <w:rsid w:val="00B9671C"/>
    <w:rsid w:val="00BB296A"/>
    <w:rsid w:val="00BE40DF"/>
    <w:rsid w:val="00BE6692"/>
    <w:rsid w:val="00C00A50"/>
    <w:rsid w:val="00C04ECC"/>
    <w:rsid w:val="00C1347C"/>
    <w:rsid w:val="00C15AED"/>
    <w:rsid w:val="00C17981"/>
    <w:rsid w:val="00C458C6"/>
    <w:rsid w:val="00C52F90"/>
    <w:rsid w:val="00C63295"/>
    <w:rsid w:val="00C72675"/>
    <w:rsid w:val="00C77F3F"/>
    <w:rsid w:val="00C82F22"/>
    <w:rsid w:val="00C8643E"/>
    <w:rsid w:val="00C90115"/>
    <w:rsid w:val="00C92C60"/>
    <w:rsid w:val="00CA42FF"/>
    <w:rsid w:val="00CA4F8F"/>
    <w:rsid w:val="00CA5DBA"/>
    <w:rsid w:val="00CB7054"/>
    <w:rsid w:val="00CD5C5B"/>
    <w:rsid w:val="00CE1687"/>
    <w:rsid w:val="00CE36D7"/>
    <w:rsid w:val="00CE51D4"/>
    <w:rsid w:val="00CF1F9E"/>
    <w:rsid w:val="00D00201"/>
    <w:rsid w:val="00D15F7F"/>
    <w:rsid w:val="00D21186"/>
    <w:rsid w:val="00D23D30"/>
    <w:rsid w:val="00D27231"/>
    <w:rsid w:val="00D33D08"/>
    <w:rsid w:val="00D41204"/>
    <w:rsid w:val="00D5504D"/>
    <w:rsid w:val="00D86DFC"/>
    <w:rsid w:val="00DC7A5F"/>
    <w:rsid w:val="00DD4B67"/>
    <w:rsid w:val="00DF1CEE"/>
    <w:rsid w:val="00DF5B2F"/>
    <w:rsid w:val="00E0368F"/>
    <w:rsid w:val="00E309E4"/>
    <w:rsid w:val="00E35931"/>
    <w:rsid w:val="00E47FA5"/>
    <w:rsid w:val="00E54B1E"/>
    <w:rsid w:val="00E5643F"/>
    <w:rsid w:val="00E6143F"/>
    <w:rsid w:val="00E618C2"/>
    <w:rsid w:val="00E63AE1"/>
    <w:rsid w:val="00E72E8E"/>
    <w:rsid w:val="00E74C31"/>
    <w:rsid w:val="00E76E44"/>
    <w:rsid w:val="00E842BE"/>
    <w:rsid w:val="00EB4692"/>
    <w:rsid w:val="00EC2063"/>
    <w:rsid w:val="00EC2E85"/>
    <w:rsid w:val="00EC2F37"/>
    <w:rsid w:val="00ED1A56"/>
    <w:rsid w:val="00EF14A1"/>
    <w:rsid w:val="00F03165"/>
    <w:rsid w:val="00F06ED7"/>
    <w:rsid w:val="00F30B4F"/>
    <w:rsid w:val="00F512B7"/>
    <w:rsid w:val="00F63013"/>
    <w:rsid w:val="00F75FA1"/>
    <w:rsid w:val="00F87933"/>
    <w:rsid w:val="00F9224D"/>
    <w:rsid w:val="00F94A77"/>
    <w:rsid w:val="00FC03A7"/>
    <w:rsid w:val="00FE0750"/>
    <w:rsid w:val="00FE24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F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A32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A32AD"/>
    <w:rPr>
      <w:sz w:val="18"/>
      <w:szCs w:val="18"/>
    </w:rPr>
  </w:style>
  <w:style w:type="paragraph" w:styleId="a4">
    <w:name w:val="footer"/>
    <w:basedOn w:val="a"/>
    <w:link w:val="Char0"/>
    <w:uiPriority w:val="99"/>
    <w:semiHidden/>
    <w:unhideWhenUsed/>
    <w:rsid w:val="000A32A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A32AD"/>
    <w:rPr>
      <w:sz w:val="18"/>
      <w:szCs w:val="18"/>
    </w:rPr>
  </w:style>
  <w:style w:type="paragraph" w:styleId="a5">
    <w:name w:val="Normal (Web)"/>
    <w:basedOn w:val="a"/>
    <w:uiPriority w:val="99"/>
    <w:semiHidden/>
    <w:unhideWhenUsed/>
    <w:rsid w:val="000A32AD"/>
    <w:pPr>
      <w:widowControl/>
      <w:spacing w:before="60" w:after="6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394349290">
      <w:bodyDiv w:val="1"/>
      <w:marLeft w:val="0"/>
      <w:marRight w:val="0"/>
      <w:marTop w:val="0"/>
      <w:marBottom w:val="0"/>
      <w:divBdr>
        <w:top w:val="none" w:sz="0" w:space="0" w:color="auto"/>
        <w:left w:val="none" w:sz="0" w:space="0" w:color="auto"/>
        <w:bottom w:val="none" w:sz="0" w:space="0" w:color="auto"/>
        <w:right w:val="none" w:sz="0" w:space="0" w:color="auto"/>
      </w:divBdr>
      <w:divsChild>
        <w:div w:id="16106985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171</Words>
  <Characters>979</Characters>
  <Application>Microsoft Office Word</Application>
  <DocSecurity>0</DocSecurity>
  <Lines>8</Lines>
  <Paragraphs>2</Paragraphs>
  <ScaleCrop>false</ScaleCrop>
  <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2</cp:revision>
  <dcterms:created xsi:type="dcterms:W3CDTF">2016-12-06T00:32:00Z</dcterms:created>
  <dcterms:modified xsi:type="dcterms:W3CDTF">2016-12-06T00:33:00Z</dcterms:modified>
</cp:coreProperties>
</file>