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DF" w:rsidRDefault="00A876DF" w:rsidP="00A876DF">
      <w:pPr>
        <w:rPr>
          <w:rFonts w:hint="eastAsia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4D06D401" wp14:editId="19FFF691">
                <wp:simplePos x="0" y="0"/>
                <wp:positionH relativeFrom="column">
                  <wp:posOffset>-449580</wp:posOffset>
                </wp:positionH>
                <wp:positionV relativeFrom="paragraph">
                  <wp:posOffset>174625</wp:posOffset>
                </wp:positionV>
                <wp:extent cx="6393180" cy="1905635"/>
                <wp:effectExtent l="0" t="3175" r="0" b="0"/>
                <wp:wrapNone/>
                <wp:docPr id="10" name="画布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" name="wenhao"/>
                        <wps:cNvSpPr txBox="1">
                          <a:spLocks noChangeArrowheads="1"/>
                        </wps:cNvSpPr>
                        <wps:spPr bwMode="auto">
                          <a:xfrm>
                            <a:off x="2049780" y="1242695"/>
                            <a:ext cx="2319020" cy="463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76DF" w:rsidRPr="0031516E" w:rsidRDefault="00A876DF" w:rsidP="00A876DF">
                              <w:pPr>
                                <w:spacing w:line="560" w:lineRule="exact"/>
                                <w:jc w:val="center"/>
                                <w:rPr>
                                  <w:rFonts w:ascii="仿宋_GB2312" w:eastAsia="仿宋_GB2312" w:hAnsi="微软雅黑" w:hint="eastAsia"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31516E">
                                <w:rPr>
                                  <w:rFonts w:ascii="仿宋_GB2312" w:eastAsia="仿宋_GB2312" w:hAnsi="微软雅黑" w:hint="eastAsia"/>
                                  <w:bCs/>
                                  <w:sz w:val="32"/>
                                  <w:szCs w:val="32"/>
                                </w:rPr>
                                <w:t>教</w:t>
                              </w:r>
                              <w:r>
                                <w:rPr>
                                  <w:rFonts w:ascii="仿宋_GB2312" w:eastAsia="仿宋_GB2312" w:hAnsi="微软雅黑" w:hint="eastAsia"/>
                                  <w:bCs/>
                                  <w:sz w:val="32"/>
                                  <w:szCs w:val="32"/>
                                </w:rPr>
                                <w:t>材</w:t>
                              </w:r>
                              <w:r w:rsidRPr="0031516E">
                                <w:rPr>
                                  <w:rFonts w:ascii="仿宋_GB2312" w:eastAsia="仿宋_GB2312" w:hAnsi="微软雅黑" w:hint="eastAsia"/>
                                  <w:bCs/>
                                  <w:sz w:val="32"/>
                                  <w:szCs w:val="32"/>
                                </w:rPr>
                                <w:t>〔</w:t>
                              </w:r>
                              <w:r>
                                <w:rPr>
                                  <w:rFonts w:eastAsia="仿宋_GB2312"/>
                                  <w:bCs/>
                                  <w:sz w:val="32"/>
                                  <w:szCs w:val="32"/>
                                </w:rPr>
                                <w:t>201</w:t>
                              </w:r>
                              <w:r>
                                <w:rPr>
                                  <w:rFonts w:eastAsia="仿宋_GB2312" w:hint="eastAsia"/>
                                  <w:bCs/>
                                  <w:sz w:val="32"/>
                                  <w:szCs w:val="32"/>
                                </w:rPr>
                                <w:t>9</w:t>
                              </w:r>
                              <w:r w:rsidRPr="0031516E">
                                <w:rPr>
                                  <w:rFonts w:ascii="仿宋_GB2312" w:eastAsia="仿宋_GB2312" w:hAnsi="微软雅黑" w:hint="eastAsia"/>
                                  <w:bCs/>
                                  <w:sz w:val="32"/>
                                  <w:szCs w:val="32"/>
                                </w:rPr>
                                <w:t>〕</w:t>
                              </w:r>
                              <w:r>
                                <w:rPr>
                                  <w:rFonts w:ascii="仿宋_GB2312" w:eastAsia="仿宋_GB2312" w:hAnsi="微软雅黑" w:hint="eastAsia"/>
                                  <w:bCs/>
                                  <w:sz w:val="32"/>
                                  <w:szCs w:val="32"/>
                                </w:rPr>
                                <w:t>3</w:t>
                              </w:r>
                              <w:r w:rsidRPr="0031516E">
                                <w:rPr>
                                  <w:rFonts w:ascii="仿宋_GB2312" w:eastAsia="仿宋_GB2312" w:hAnsi="微软雅黑" w:hint="eastAsia"/>
                                  <w:bCs/>
                                  <w:sz w:val="32"/>
                                  <w:szCs w:val="32"/>
                                </w:rPr>
                                <w:t>号</w:t>
                              </w:r>
                            </w:p>
                            <w:p w:rsidR="00A876DF" w:rsidRDefault="00A876DF" w:rsidP="00A876DF">
                              <w:pPr>
                                <w:rPr>
                                  <w:rFonts w:hint="eastAsia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02260" y="1788160"/>
                            <a:ext cx="5875020" cy="63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sign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7315"/>
                            <a:ext cx="297815" cy="325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76DF" w:rsidRPr="00144143" w:rsidRDefault="00A876DF" w:rsidP="00A876DF">
                              <w:pPr>
                                <w:rPr>
                                  <w:rFonts w:hint="eastAsia"/>
                                  <w:szCs w:val="76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127000" rIns="91440" bIns="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13" descr="教育部文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2025" y="188595"/>
                            <a:ext cx="4496435" cy="69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6D401" id="画布 10" o:spid="_x0000_s1026" editas="canvas" style="position:absolute;left:0;text-align:left;margin-left:-35.4pt;margin-top:13.75pt;width:503.4pt;height:150.05pt;z-index:251661312" coordsize="63931,190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931;height:1905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enhao" o:spid="_x0000_s1028" type="#_x0000_t202" style="position:absolute;left:20497;top:12426;width:23191;height:4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A876DF" w:rsidRPr="0031516E" w:rsidRDefault="00A876DF" w:rsidP="00A876DF">
                        <w:pPr>
                          <w:spacing w:line="560" w:lineRule="exact"/>
                          <w:jc w:val="center"/>
                          <w:rPr>
                            <w:rFonts w:ascii="仿宋_GB2312" w:eastAsia="仿宋_GB2312" w:hAnsi="微软雅黑" w:hint="eastAsia"/>
                            <w:bCs/>
                            <w:sz w:val="32"/>
                            <w:szCs w:val="32"/>
                          </w:rPr>
                        </w:pPr>
                        <w:r w:rsidRPr="0031516E">
                          <w:rPr>
                            <w:rFonts w:ascii="仿宋_GB2312" w:eastAsia="仿宋_GB2312" w:hAnsi="微软雅黑" w:hint="eastAsia"/>
                            <w:bCs/>
                            <w:sz w:val="32"/>
                            <w:szCs w:val="32"/>
                          </w:rPr>
                          <w:t>教</w:t>
                        </w:r>
                        <w:r>
                          <w:rPr>
                            <w:rFonts w:ascii="仿宋_GB2312" w:eastAsia="仿宋_GB2312" w:hAnsi="微软雅黑" w:hint="eastAsia"/>
                            <w:bCs/>
                            <w:sz w:val="32"/>
                            <w:szCs w:val="32"/>
                          </w:rPr>
                          <w:t>材</w:t>
                        </w:r>
                        <w:r w:rsidRPr="0031516E">
                          <w:rPr>
                            <w:rFonts w:ascii="仿宋_GB2312" w:eastAsia="仿宋_GB2312" w:hAnsi="微软雅黑" w:hint="eastAsia"/>
                            <w:bCs/>
                            <w:sz w:val="32"/>
                            <w:szCs w:val="32"/>
                          </w:rPr>
                          <w:t>〔</w:t>
                        </w:r>
                        <w:r>
                          <w:rPr>
                            <w:rFonts w:eastAsia="仿宋_GB2312"/>
                            <w:bCs/>
                            <w:sz w:val="32"/>
                            <w:szCs w:val="32"/>
                          </w:rPr>
                          <w:t>201</w:t>
                        </w:r>
                        <w:r>
                          <w:rPr>
                            <w:rFonts w:eastAsia="仿宋_GB2312" w:hint="eastAsia"/>
                            <w:bCs/>
                            <w:sz w:val="32"/>
                            <w:szCs w:val="32"/>
                          </w:rPr>
                          <w:t>9</w:t>
                        </w:r>
                        <w:r w:rsidRPr="0031516E">
                          <w:rPr>
                            <w:rFonts w:ascii="仿宋_GB2312" w:eastAsia="仿宋_GB2312" w:hAnsi="微软雅黑" w:hint="eastAsia"/>
                            <w:bCs/>
                            <w:sz w:val="32"/>
                            <w:szCs w:val="32"/>
                          </w:rPr>
                          <w:t>〕</w:t>
                        </w:r>
                        <w:r>
                          <w:rPr>
                            <w:rFonts w:ascii="仿宋_GB2312" w:eastAsia="仿宋_GB2312" w:hAnsi="微软雅黑" w:hint="eastAsia"/>
                            <w:bCs/>
                            <w:sz w:val="32"/>
                            <w:szCs w:val="32"/>
                          </w:rPr>
                          <w:t>3</w:t>
                        </w:r>
                        <w:r w:rsidRPr="0031516E">
                          <w:rPr>
                            <w:rFonts w:ascii="仿宋_GB2312" w:eastAsia="仿宋_GB2312" w:hAnsi="微软雅黑" w:hint="eastAsia"/>
                            <w:bCs/>
                            <w:sz w:val="32"/>
                            <w:szCs w:val="32"/>
                          </w:rPr>
                          <w:t>号</w:t>
                        </w:r>
                      </w:p>
                      <w:p w:rsidR="00A876DF" w:rsidRDefault="00A876DF" w:rsidP="00A876DF">
                        <w:pPr>
                          <w:rPr>
                            <w:rFonts w:hint="eastAsia"/>
                            <w:szCs w:val="32"/>
                          </w:rPr>
                        </w:pPr>
                      </w:p>
                    </w:txbxContent>
                  </v:textbox>
                </v:shape>
                <v:line id="Line 11" o:spid="_x0000_s1029" style="position:absolute;visibility:visible;mso-wrap-style:square" from="3022,17881" to="61772,17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wVWMIAAADaAAAADwAAAGRycy9kb3ducmV2LnhtbESPQWsCMRSE70L/Q3gFb5qtSNXVKFUQ&#10;BClFW/D6TJ67q5uXZRM1/fdNQfA4zMw3zGwRbS1u1PrKsYK3fgaCWDtTcaHg53vdG4PwAdlg7ZgU&#10;/JKHxfylM8PcuDvv6LYPhUgQ9jkqKENocim9Lsmi77uGOHkn11oMSbaFNC3eE9zWcpBl79JixWmh&#10;xIZWJenL/moVHM6T41estBnycbcdbnz81MulUt3X+DEFESiGZ/jR3hgFI/i/km6An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CwVWMIAAADaAAAADwAAAAAAAAAAAAAA&#10;AAChAgAAZHJzL2Rvd25yZXYueG1sUEsFBgAAAAAEAAQA+QAAAJADAAAAAA==&#10;" strokecolor="red" strokeweight="2.25pt"/>
                <v:shape id="sign" o:spid="_x0000_s1030" type="#_x0000_t202" style="position:absolute;top:1073;width:2978;height:325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dR8cEA&#10;AADaAAAADwAAAGRycy9kb3ducmV2LnhtbERPz2vCMBS+C/sfwhvsZtN5aKVrlDGYCJsM6xjs9mie&#10;TbF5qU2m7X9vDgOPH9/vcj3aTlxo8K1jBc9JCoK4drrlRsH34X2+BOEDssbOMSmYyMN69TArsdDu&#10;ynu6VKERMYR9gQpMCH0hpa8NWfSJ64kjd3SDxRDh0Eg94DWG204u0jSTFluODQZ7ejNUn6o/qyA7&#10;f2y+Prf52bqsWlY/v7t8Mlqpp8fx9QVEoDHcxf/urVYQt8Yr8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XUfHBAAAA2gAAAA8AAAAAAAAAAAAAAAAAmAIAAGRycy9kb3du&#10;cmV2LnhtbFBLBQYAAAAABAAEAPUAAACGAwAAAAA=&#10;" stroked="f">
                  <v:textbox style="mso-fit-shape-to-text:t" inset=",10pt,,0">
                    <w:txbxContent>
                      <w:p w:rsidR="00A876DF" w:rsidRPr="00144143" w:rsidRDefault="00A876DF" w:rsidP="00A876DF">
                        <w:pPr>
                          <w:rPr>
                            <w:rFonts w:hint="eastAsia"/>
                            <w:szCs w:val="76"/>
                          </w:rPr>
                        </w:pPr>
                      </w:p>
                    </w:txbxContent>
                  </v:textbox>
                </v:shape>
                <v:shape id="Picture 13" o:spid="_x0000_s1031" type="#_x0000_t75" alt="教育部文件" style="position:absolute;left:9620;top:1885;width:44964;height:69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n5WTBAAAA2gAAAA8AAABkcnMvZG93bnJldi54bWxEj0+LwjAUxO+C3yE8wZum9SBrNYoIgi6s&#10;f6reH82zKTYvpclq99tvhIU9DjPzG2ax6mwtntT6yrGCdJyAIC6crrhUcL1sRx8gfEDWWDsmBT/k&#10;YbXs9xaYaffiMz3zUIoIYZ+hAhNCk0npC0MW/dg1xNG7u9ZiiLItpW7xFeG2lpMkmUqLFccFgw1t&#10;DBWP/NsqOH2GQ3o0X/vUU+L3h7wmm96UGg669RxEoC78h//aO61gBu8r8QbI5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dn5WTBAAAA2gAAAA8AAAAAAAAAAAAAAAAAnwIA&#10;AGRycy9kb3ducmV2LnhtbFBLBQYAAAAABAAEAPcAAACNAwAAAAA=&#10;">
                  <v:imagedata r:id="rId5" o:title="教育部文件"/>
                </v:shape>
              </v:group>
            </w:pict>
          </mc:Fallback>
        </mc:AlternateContent>
      </w:r>
    </w:p>
    <w:p w:rsidR="00A876DF" w:rsidRDefault="00A876DF" w:rsidP="00A876DF">
      <w:pPr>
        <w:rPr>
          <w:rFonts w:hint="eastAsia"/>
        </w:rPr>
      </w:pPr>
    </w:p>
    <w:p w:rsidR="00A876DF" w:rsidRDefault="00A876DF" w:rsidP="00A876DF">
      <w:pPr>
        <w:rPr>
          <w:rFonts w:hint="eastAsia"/>
        </w:rPr>
      </w:pPr>
    </w:p>
    <w:p w:rsidR="00A876DF" w:rsidRDefault="00A876DF" w:rsidP="00A876DF">
      <w:pPr>
        <w:rPr>
          <w:rFonts w:hint="eastAsia"/>
        </w:rPr>
      </w:pPr>
    </w:p>
    <w:p w:rsidR="00A876DF" w:rsidRDefault="00A876DF" w:rsidP="00A876DF">
      <w:pPr>
        <w:rPr>
          <w:rFonts w:hint="eastAsia"/>
        </w:rPr>
      </w:pPr>
    </w:p>
    <w:p w:rsidR="00A876DF" w:rsidRDefault="00A876DF" w:rsidP="00A876DF">
      <w:pPr>
        <w:rPr>
          <w:rFonts w:hint="eastAsia"/>
        </w:rPr>
      </w:pPr>
    </w:p>
    <w:p w:rsidR="00A876DF" w:rsidRDefault="00A876DF" w:rsidP="00A876DF">
      <w:pPr>
        <w:rPr>
          <w:rFonts w:hint="eastAsia"/>
        </w:rPr>
      </w:pPr>
    </w:p>
    <w:p w:rsidR="00A876DF" w:rsidRDefault="00A876DF" w:rsidP="00A876DF">
      <w:pPr>
        <w:rPr>
          <w:rFonts w:hint="eastAsia"/>
        </w:rPr>
      </w:pPr>
    </w:p>
    <w:p w:rsidR="00A876DF" w:rsidRDefault="00A876DF" w:rsidP="00A876DF">
      <w:pPr>
        <w:rPr>
          <w:rFonts w:hint="eastAsia"/>
        </w:rPr>
      </w:pPr>
    </w:p>
    <w:p w:rsidR="00A876DF" w:rsidRDefault="00A876DF" w:rsidP="00A876DF">
      <w:pPr>
        <w:rPr>
          <w:rFonts w:hint="eastAsia"/>
        </w:rPr>
      </w:pPr>
    </w:p>
    <w:p w:rsidR="00A876DF" w:rsidRPr="00106CEF" w:rsidRDefault="00A876DF" w:rsidP="00A876DF">
      <w:pPr>
        <w:rPr>
          <w:rFonts w:ascii="仿宋_GB2312" w:eastAsia="仿宋_GB2312" w:hint="eastAsia"/>
          <w:sz w:val="32"/>
          <w:szCs w:val="32"/>
        </w:rPr>
      </w:pPr>
    </w:p>
    <w:p w:rsidR="00A876DF" w:rsidRPr="00BA0E7F" w:rsidRDefault="00A876DF" w:rsidP="00A876DF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 w:rsidRPr="00BA0E7F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教育部关于印发《中小学教材管理办法》</w:t>
      </w:r>
    </w:p>
    <w:p w:rsidR="00A876DF" w:rsidRDefault="00A876DF" w:rsidP="00A876DF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 w:rsidRPr="00BA0E7F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《职业院校教材管理办法》和</w:t>
      </w:r>
      <w:proofErr w:type="gramStart"/>
      <w:r w:rsidRPr="00BA0E7F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《</w:t>
      </w:r>
      <w:proofErr w:type="gramEnd"/>
      <w:r w:rsidRPr="00BA0E7F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普通</w:t>
      </w:r>
    </w:p>
    <w:p w:rsidR="00A876DF" w:rsidRPr="00BA0E7F" w:rsidRDefault="00A876DF" w:rsidP="00A876DF">
      <w:pPr>
        <w:spacing w:line="640" w:lineRule="exact"/>
        <w:jc w:val="center"/>
        <w:rPr>
          <w:rFonts w:ascii="黑体" w:eastAsia="黑体" w:hAnsi="黑体" w:hint="eastAsia"/>
          <w:bCs/>
          <w:sz w:val="44"/>
          <w:szCs w:val="44"/>
        </w:rPr>
      </w:pPr>
      <w:r w:rsidRPr="00BA0E7F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高等学校教材管理办法</w:t>
      </w:r>
      <w:proofErr w:type="gramStart"/>
      <w:r w:rsidRPr="00BA0E7F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》</w:t>
      </w:r>
      <w:proofErr w:type="gramEnd"/>
      <w:r w:rsidRPr="00BA0E7F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的通知</w:t>
      </w:r>
    </w:p>
    <w:p w:rsidR="00A876DF" w:rsidRDefault="00A876DF" w:rsidP="00A876DF">
      <w:pPr>
        <w:spacing w:line="640" w:lineRule="exact"/>
        <w:rPr>
          <w:rFonts w:eastAsia="仿宋_GB2312" w:hint="eastAsia"/>
          <w:kern w:val="0"/>
          <w:sz w:val="32"/>
          <w:lang w:val="zh-TW"/>
        </w:rPr>
      </w:pPr>
    </w:p>
    <w:p w:rsidR="00A876DF" w:rsidRDefault="00A876DF" w:rsidP="00A876DF">
      <w:pPr>
        <w:spacing w:line="640" w:lineRule="exact"/>
        <w:rPr>
          <w:rFonts w:eastAsia="仿宋_GB2312" w:hint="eastAsia"/>
          <w:kern w:val="0"/>
          <w:sz w:val="32"/>
          <w:lang w:val="zh-TW"/>
        </w:rPr>
      </w:pPr>
      <w:r>
        <w:rPr>
          <w:rFonts w:eastAsia="仿宋_GB2312" w:hint="eastAsia"/>
          <w:kern w:val="0"/>
          <w:sz w:val="32"/>
          <w:lang w:val="zh-TW"/>
        </w:rPr>
        <w:t>各省、自治区、直辖市教育厅（教委），新疆生产建设兵团教育局，有关部门（单位）教育司（局），部属各高等学校、部省合建各高等学校：</w:t>
      </w:r>
    </w:p>
    <w:p w:rsidR="00A876DF" w:rsidRDefault="00A876DF" w:rsidP="00A876DF">
      <w:pPr>
        <w:spacing w:line="640" w:lineRule="exact"/>
        <w:ind w:firstLine="640"/>
        <w:rPr>
          <w:rFonts w:eastAsia="仿宋_GB2312"/>
          <w:kern w:val="0"/>
          <w:sz w:val="32"/>
          <w:lang w:val="zh-TW"/>
        </w:rPr>
      </w:pPr>
      <w:r>
        <w:rPr>
          <w:rFonts w:eastAsia="仿宋_GB2312"/>
          <w:kern w:val="0"/>
          <w:sz w:val="32"/>
          <w:lang w:val="zh-TW" w:eastAsia="zh-TW"/>
        </w:rPr>
        <w:t>为贯彻</w:t>
      </w:r>
      <w:r>
        <w:rPr>
          <w:rFonts w:eastAsia="仿宋_GB2312" w:hint="eastAsia"/>
          <w:kern w:val="0"/>
          <w:sz w:val="32"/>
          <w:lang w:val="zh-TW" w:eastAsia="zh-TW"/>
        </w:rPr>
        <w:t>党中央</w:t>
      </w:r>
      <w:r>
        <w:rPr>
          <w:rFonts w:eastAsia="仿宋_GB2312"/>
          <w:kern w:val="0"/>
          <w:sz w:val="32"/>
          <w:lang w:val="zh-TW" w:eastAsia="zh-TW"/>
        </w:rPr>
        <w:t>、国务院关于加强和改进新形势下大中小学教材建设的意见</w:t>
      </w:r>
      <w:r>
        <w:rPr>
          <w:rFonts w:eastAsia="仿宋_GB2312" w:hint="eastAsia"/>
          <w:kern w:val="0"/>
          <w:sz w:val="32"/>
          <w:lang w:val="zh-TW" w:eastAsia="zh-TW"/>
        </w:rPr>
        <w:t>，</w:t>
      </w:r>
      <w:r>
        <w:rPr>
          <w:rFonts w:eastAsia="仿宋_GB2312" w:hint="eastAsia"/>
          <w:kern w:val="0"/>
          <w:sz w:val="32"/>
          <w:lang w:val="zh-TW"/>
        </w:rPr>
        <w:t>建立健全大</w:t>
      </w:r>
      <w:r>
        <w:rPr>
          <w:rFonts w:eastAsia="仿宋_GB2312"/>
          <w:kern w:val="0"/>
          <w:sz w:val="32"/>
          <w:lang w:val="zh-TW" w:eastAsia="zh-TW"/>
        </w:rPr>
        <w:t>中小学教材管理</w:t>
      </w:r>
      <w:r>
        <w:rPr>
          <w:rFonts w:eastAsia="仿宋_GB2312" w:hint="eastAsia"/>
          <w:kern w:val="0"/>
          <w:sz w:val="32"/>
          <w:lang w:val="zh-TW"/>
        </w:rPr>
        <w:t>制度</w:t>
      </w:r>
      <w:r>
        <w:rPr>
          <w:rFonts w:eastAsia="仿宋_GB2312"/>
          <w:kern w:val="0"/>
          <w:sz w:val="32"/>
          <w:lang w:val="zh-TW" w:eastAsia="zh-TW"/>
        </w:rPr>
        <w:t>，切实提高教材建设水平，</w:t>
      </w:r>
      <w:r>
        <w:rPr>
          <w:rFonts w:eastAsia="仿宋_GB2312" w:hint="eastAsia"/>
          <w:kern w:val="0"/>
          <w:sz w:val="32"/>
          <w:lang w:val="zh-TW"/>
        </w:rPr>
        <w:t>我部牵头制定了《中小学教材管理办法》《职业院校教材管理办法》和《普通高等学校教材管理办法》，经国家教材委员会全体会议审议通过，报中央教育工作领导小组同意，现将三个教材管理办法印发给你们，请认真贯彻执行。</w:t>
      </w:r>
    </w:p>
    <w:p w:rsidR="00A876DF" w:rsidRPr="00D71127" w:rsidRDefault="00A876DF" w:rsidP="00A876DF">
      <w:pPr>
        <w:spacing w:line="560" w:lineRule="exact"/>
        <w:ind w:right="600" w:firstLineChars="2050" w:firstLine="6150"/>
        <w:rPr>
          <w:rFonts w:eastAsia="仿宋_GB2312" w:hint="eastAsia"/>
          <w:color w:val="000000"/>
          <w:sz w:val="30"/>
          <w:szCs w:val="30"/>
        </w:rPr>
      </w:pPr>
      <w:bookmarkStart w:id="0" w:name="_GoBack"/>
      <w:bookmarkEnd w:id="0"/>
      <w:r w:rsidRPr="00D71127">
        <w:rPr>
          <w:rFonts w:eastAsia="仿宋_GB2312" w:hint="eastAsia"/>
          <w:color w:val="000000"/>
          <w:sz w:val="30"/>
          <w:szCs w:val="30"/>
        </w:rPr>
        <w:t>教</w:t>
      </w:r>
      <w:r w:rsidRPr="00D71127">
        <w:rPr>
          <w:rFonts w:eastAsia="仿宋_GB2312" w:hint="eastAsia"/>
          <w:color w:val="000000"/>
          <w:sz w:val="30"/>
          <w:szCs w:val="30"/>
        </w:rPr>
        <w:t xml:space="preserve"> </w:t>
      </w:r>
      <w:r w:rsidRPr="00D71127">
        <w:rPr>
          <w:rFonts w:eastAsia="仿宋_GB2312" w:hint="eastAsia"/>
          <w:color w:val="000000"/>
          <w:sz w:val="30"/>
          <w:szCs w:val="30"/>
        </w:rPr>
        <w:t>育</w:t>
      </w:r>
      <w:r w:rsidRPr="00D71127">
        <w:rPr>
          <w:rFonts w:eastAsia="仿宋_GB2312" w:hint="eastAsia"/>
          <w:color w:val="000000"/>
          <w:sz w:val="30"/>
          <w:szCs w:val="30"/>
        </w:rPr>
        <w:t xml:space="preserve"> </w:t>
      </w:r>
      <w:r w:rsidRPr="00D71127">
        <w:rPr>
          <w:rFonts w:eastAsia="仿宋_GB2312" w:hint="eastAsia"/>
          <w:color w:val="000000"/>
          <w:sz w:val="30"/>
          <w:szCs w:val="30"/>
        </w:rPr>
        <w:t>部</w:t>
      </w:r>
    </w:p>
    <w:p w:rsidR="00A876DF" w:rsidRDefault="00A876DF" w:rsidP="00A876DF">
      <w:pPr>
        <w:rPr>
          <w:rFonts w:hint="eastAsia"/>
        </w:rPr>
      </w:pPr>
      <w:r w:rsidRPr="00D71127">
        <w:rPr>
          <w:rFonts w:eastAsia="仿宋_GB2312" w:hint="eastAsia"/>
          <w:color w:val="000000"/>
          <w:sz w:val="30"/>
          <w:szCs w:val="30"/>
        </w:rPr>
        <w:t xml:space="preserve">                                     201</w:t>
      </w:r>
      <w:r>
        <w:rPr>
          <w:rFonts w:eastAsia="仿宋_GB2312" w:hint="eastAsia"/>
          <w:color w:val="000000"/>
          <w:sz w:val="30"/>
          <w:szCs w:val="30"/>
        </w:rPr>
        <w:t>9</w:t>
      </w:r>
      <w:r w:rsidRPr="00D71127">
        <w:rPr>
          <w:rFonts w:eastAsia="仿宋_GB2312" w:hint="eastAsia"/>
          <w:color w:val="000000"/>
          <w:sz w:val="30"/>
          <w:szCs w:val="30"/>
        </w:rPr>
        <w:t>年</w:t>
      </w:r>
      <w:r>
        <w:rPr>
          <w:rFonts w:eastAsia="仿宋_GB2312" w:hint="eastAsia"/>
          <w:color w:val="000000"/>
          <w:sz w:val="30"/>
          <w:szCs w:val="30"/>
        </w:rPr>
        <w:t>12</w:t>
      </w:r>
      <w:r w:rsidRPr="00D71127">
        <w:rPr>
          <w:rFonts w:eastAsia="仿宋_GB2312" w:hint="eastAsia"/>
          <w:color w:val="000000"/>
          <w:sz w:val="30"/>
          <w:szCs w:val="30"/>
        </w:rPr>
        <w:t>月</w:t>
      </w:r>
      <w:r>
        <w:rPr>
          <w:rFonts w:eastAsia="仿宋_GB2312" w:hint="eastAsia"/>
          <w:color w:val="000000"/>
          <w:sz w:val="30"/>
          <w:szCs w:val="30"/>
        </w:rPr>
        <w:t>16</w:t>
      </w:r>
      <w:r w:rsidRPr="00D71127">
        <w:rPr>
          <w:rFonts w:eastAsia="仿宋_GB2312" w:hint="eastAsia"/>
          <w:color w:val="000000"/>
          <w:sz w:val="30"/>
          <w:szCs w:val="30"/>
        </w:rPr>
        <w:t>日</w:t>
      </w:r>
    </w:p>
    <w:p w:rsidR="00A876DF" w:rsidRDefault="00A876DF" w:rsidP="00A876DF">
      <w:pPr>
        <w:spacing w:line="640" w:lineRule="exact"/>
        <w:ind w:firstLine="640"/>
        <w:rPr>
          <w:rFonts w:eastAsia="仿宋_GB2312" w:hint="eastAsia"/>
          <w:kern w:val="0"/>
          <w:sz w:val="32"/>
          <w:lang w:val="zh-TW" w:eastAsia="zh-TW"/>
        </w:rPr>
      </w:pPr>
    </w:p>
    <w:p w:rsidR="00A876DF" w:rsidRDefault="00A876DF" w:rsidP="00A876DF">
      <w:pPr>
        <w:adjustRightInd w:val="0"/>
        <w:snapToGrid w:val="0"/>
        <w:spacing w:line="580" w:lineRule="exact"/>
        <w:jc w:val="center"/>
        <w:rPr>
          <w:rFonts w:eastAsia="方正小标宋简体"/>
          <w:bCs/>
          <w:sz w:val="44"/>
          <w:szCs w:val="44"/>
        </w:rPr>
      </w:pPr>
    </w:p>
    <w:p w:rsidR="00A876DF" w:rsidRDefault="00A876DF" w:rsidP="00A876DF">
      <w:pPr>
        <w:adjustRightInd w:val="0"/>
        <w:snapToGrid w:val="0"/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普通高等学校教材管理办法</w:t>
      </w:r>
    </w:p>
    <w:p w:rsidR="00A876DF" w:rsidRDefault="00A876DF" w:rsidP="00A876DF">
      <w:pPr>
        <w:adjustRightInd w:val="0"/>
        <w:snapToGrid w:val="0"/>
        <w:spacing w:line="580" w:lineRule="exact"/>
        <w:rPr>
          <w:rFonts w:eastAsia="方正小标宋简体"/>
          <w:sz w:val="36"/>
          <w:szCs w:val="36"/>
        </w:rPr>
      </w:pPr>
    </w:p>
    <w:p w:rsidR="00A876DF" w:rsidRDefault="00A876DF" w:rsidP="00A876DF">
      <w:pPr>
        <w:adjustRightInd w:val="0"/>
        <w:snapToGrid w:val="0"/>
        <w:spacing w:line="580" w:lineRule="exact"/>
        <w:jc w:val="center"/>
        <w:rPr>
          <w:rFonts w:eastAsia="黑体" w:hAnsi="黑体" w:hint="eastAsia"/>
          <w:sz w:val="32"/>
          <w:szCs w:val="32"/>
        </w:rPr>
      </w:pPr>
      <w:r>
        <w:rPr>
          <w:rFonts w:eastAsia="黑体" w:hAnsi="黑体"/>
          <w:sz w:val="32"/>
          <w:szCs w:val="32"/>
        </w:rPr>
        <w:t>第一章</w:t>
      </w:r>
      <w:r>
        <w:rPr>
          <w:rFonts w:eastAsia="黑体" w:hAnsi="黑体" w:hint="eastAsia"/>
          <w:sz w:val="32"/>
          <w:szCs w:val="32"/>
        </w:rPr>
        <w:t xml:space="preserve"> </w:t>
      </w:r>
      <w:r>
        <w:rPr>
          <w:rFonts w:eastAsia="黑体" w:hAnsi="黑体"/>
          <w:sz w:val="32"/>
          <w:szCs w:val="32"/>
        </w:rPr>
        <w:t>总则</w:t>
      </w:r>
    </w:p>
    <w:p w:rsidR="00A876DF" w:rsidRDefault="00A876DF" w:rsidP="00A876DF">
      <w:pPr>
        <w:adjustRightInd w:val="0"/>
        <w:snapToGrid w:val="0"/>
        <w:spacing w:line="580" w:lineRule="exact"/>
        <w:jc w:val="center"/>
        <w:rPr>
          <w:rFonts w:eastAsia="黑体"/>
          <w:sz w:val="32"/>
          <w:szCs w:val="32"/>
        </w:rPr>
      </w:pP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  <w:lang w:val="zh-TW" w:eastAsia="zh-TW"/>
        </w:rPr>
        <w:t>第一条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为贯彻</w:t>
      </w:r>
      <w:r>
        <w:rPr>
          <w:rFonts w:eastAsia="仿宋_GB2312" w:hint="eastAsia"/>
          <w:sz w:val="32"/>
          <w:szCs w:val="32"/>
        </w:rPr>
        <w:t>党中央</w:t>
      </w:r>
      <w:r>
        <w:rPr>
          <w:rFonts w:eastAsia="仿宋_GB2312"/>
          <w:sz w:val="32"/>
          <w:szCs w:val="32"/>
        </w:rPr>
        <w:t>、国务院关于加强和改进新形势下大中小学教材建设的意见，</w:t>
      </w:r>
      <w:r>
        <w:rPr>
          <w:rFonts w:eastAsia="仿宋_GB2312" w:hint="eastAsia"/>
          <w:sz w:val="32"/>
          <w:szCs w:val="32"/>
        </w:rPr>
        <w:t>全面加强党的领导，</w:t>
      </w:r>
      <w:r>
        <w:rPr>
          <w:rFonts w:eastAsia="仿宋_GB2312"/>
          <w:sz w:val="32"/>
          <w:szCs w:val="32"/>
        </w:rPr>
        <w:t>落实国家事权，加强普通高等学校（以下简称高校）教材管理，</w:t>
      </w:r>
      <w:r>
        <w:rPr>
          <w:rFonts w:eastAsia="仿宋_GB2312" w:hint="eastAsia"/>
          <w:sz w:val="32"/>
          <w:szCs w:val="32"/>
        </w:rPr>
        <w:t>打造精品教材，</w:t>
      </w:r>
      <w:r>
        <w:rPr>
          <w:rFonts w:eastAsia="仿宋_GB2312"/>
          <w:sz w:val="32"/>
          <w:szCs w:val="32"/>
        </w:rPr>
        <w:t>切实提高教材建设水平，根据《中华人民共和国教育法》《中华人民共和国高等教育法》等法律法规，制定本办法。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  <w:lang w:val="zh-TW" w:eastAsia="zh-TW"/>
        </w:rPr>
        <w:t>第二条</w:t>
      </w:r>
      <w:r>
        <w:rPr>
          <w:rFonts w:ascii="楷体" w:eastAsia="楷体" w:hAnsi="楷体" w:hint="eastAsia"/>
          <w:b/>
          <w:sz w:val="32"/>
          <w:szCs w:val="32"/>
          <w:lang w:val="zh-TW"/>
        </w:rPr>
        <w:t xml:space="preserve"> </w:t>
      </w:r>
      <w:r>
        <w:rPr>
          <w:rFonts w:eastAsia="仿宋_GB2312"/>
          <w:sz w:val="32"/>
          <w:szCs w:val="32"/>
        </w:rPr>
        <w:t>本办法所称高校教材是指供普通高等学校使用的教学用书，以及作为教材内容组成部分的教学材料（如教材的配套音视频资源、图册等）。</w:t>
      </w:r>
    </w:p>
    <w:p w:rsidR="00A876DF" w:rsidRDefault="00A876DF" w:rsidP="00A876DF">
      <w:pPr>
        <w:adjustRightInd w:val="0"/>
        <w:snapToGrid w:val="0"/>
        <w:spacing w:line="580" w:lineRule="exact"/>
        <w:ind w:firstLine="645"/>
        <w:rPr>
          <w:rFonts w:eastAsia="仿宋_GB2312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  <w:lang w:val="zh-TW" w:eastAsia="zh-TW"/>
        </w:rPr>
        <w:t xml:space="preserve">第三条 </w:t>
      </w:r>
      <w:r>
        <w:rPr>
          <w:rFonts w:eastAsia="仿宋_GB2312"/>
          <w:sz w:val="32"/>
          <w:szCs w:val="32"/>
        </w:rPr>
        <w:t>高校教材必须体现</w:t>
      </w:r>
      <w:r>
        <w:rPr>
          <w:rFonts w:eastAsia="仿宋_GB2312" w:hint="eastAsia"/>
          <w:sz w:val="32"/>
          <w:szCs w:val="32"/>
        </w:rPr>
        <w:t>党和</w:t>
      </w:r>
      <w:r>
        <w:rPr>
          <w:rFonts w:eastAsia="仿宋_GB2312"/>
          <w:sz w:val="32"/>
          <w:szCs w:val="32"/>
        </w:rPr>
        <w:t>国家意志</w:t>
      </w:r>
      <w:r>
        <w:rPr>
          <w:rFonts w:eastAsia="仿宋_GB2312" w:hint="eastAsia"/>
          <w:sz w:val="32"/>
          <w:szCs w:val="32"/>
        </w:rPr>
        <w:t>。坚持马克思主义指导地位，体现马克思主义中国化要求，体现中国和中华民族风格，体现党和国家对教育的基本要求，体现国家和民族基本价值观，体现人类文化知识积累和创新成果。</w:t>
      </w:r>
    </w:p>
    <w:p w:rsidR="00A876DF" w:rsidRDefault="00A876DF" w:rsidP="00A876DF">
      <w:pPr>
        <w:adjustRightInd w:val="0"/>
        <w:snapToGrid w:val="0"/>
        <w:spacing w:line="58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全面贯彻党的教育方针，落实立德树人根本任务，扎根中国大地，站稳中国立场，充分体现社会主义核心价值观，加强爱国主义、集体主义、社会主义教育，引导学生坚定道路自信、理论自信、制度自信、文化自信，成为担当中华民</w:t>
      </w:r>
      <w:r>
        <w:rPr>
          <w:rFonts w:eastAsia="仿宋_GB2312" w:hint="eastAsia"/>
          <w:sz w:val="32"/>
          <w:szCs w:val="32"/>
        </w:rPr>
        <w:lastRenderedPageBreak/>
        <w:t>族复兴大任的时代新人。</w:t>
      </w:r>
    </w:p>
    <w:p w:rsidR="00A876DF" w:rsidRDefault="00A876DF" w:rsidP="00A876DF">
      <w:pPr>
        <w:adjustRightInd w:val="0"/>
        <w:snapToGrid w:val="0"/>
        <w:spacing w:line="560" w:lineRule="exact"/>
        <w:ind w:firstLine="645"/>
        <w:rPr>
          <w:rFonts w:eastAsia="仿宋_GB2312" w:hint="eastAsia"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  <w:lang w:val="zh-TW" w:eastAsia="zh-TW"/>
        </w:rPr>
        <w:t>第四条</w:t>
      </w:r>
      <w:r>
        <w:rPr>
          <w:rFonts w:ascii="楷体" w:eastAsia="楷体" w:hAnsi="楷体" w:hint="eastAsia"/>
          <w:b/>
          <w:sz w:val="32"/>
          <w:szCs w:val="32"/>
          <w:lang w:val="zh-TW"/>
        </w:rPr>
        <w:t xml:space="preserve"> </w:t>
      </w:r>
      <w:r>
        <w:rPr>
          <w:rFonts w:eastAsia="仿宋_GB2312"/>
          <w:sz w:val="32"/>
          <w:szCs w:val="32"/>
        </w:rPr>
        <w:t>国</w:t>
      </w:r>
      <w:r>
        <w:rPr>
          <w:rFonts w:eastAsia="仿宋_GB2312" w:hint="eastAsia"/>
          <w:sz w:val="32"/>
          <w:szCs w:val="32"/>
        </w:rPr>
        <w:t>务院教育行政部门、</w:t>
      </w:r>
      <w:r>
        <w:rPr>
          <w:rFonts w:eastAsia="仿宋_GB2312"/>
          <w:sz w:val="32"/>
          <w:szCs w:val="32"/>
        </w:rPr>
        <w:t>省级教育部门、高校科学规划教材建设，重视教材质量，突出教材特色。马克思主义理论研究和建设工程重点教材实行国家统</w:t>
      </w:r>
      <w:r>
        <w:rPr>
          <w:rFonts w:eastAsia="仿宋_GB2312" w:hint="eastAsia"/>
          <w:sz w:val="32"/>
          <w:szCs w:val="32"/>
        </w:rPr>
        <w:t>一</w:t>
      </w:r>
      <w:r>
        <w:rPr>
          <w:rFonts w:eastAsia="仿宋_GB2312"/>
          <w:sz w:val="32"/>
          <w:szCs w:val="32"/>
        </w:rPr>
        <w:t>编</w:t>
      </w:r>
      <w:r>
        <w:rPr>
          <w:rFonts w:eastAsia="仿宋_GB2312" w:hint="eastAsia"/>
          <w:sz w:val="32"/>
          <w:szCs w:val="32"/>
        </w:rPr>
        <w:t>写</w:t>
      </w:r>
      <w:r>
        <w:rPr>
          <w:rFonts w:eastAsia="仿宋_GB2312"/>
          <w:sz w:val="32"/>
          <w:szCs w:val="32"/>
        </w:rPr>
        <w:t>、统</w:t>
      </w:r>
      <w:r>
        <w:rPr>
          <w:rFonts w:eastAsia="仿宋_GB2312" w:hint="eastAsia"/>
          <w:sz w:val="32"/>
          <w:szCs w:val="32"/>
        </w:rPr>
        <w:t>一</w:t>
      </w:r>
      <w:r>
        <w:rPr>
          <w:rFonts w:eastAsia="仿宋_GB2312"/>
          <w:sz w:val="32"/>
          <w:szCs w:val="32"/>
        </w:rPr>
        <w:t>审</w:t>
      </w:r>
      <w:r>
        <w:rPr>
          <w:rFonts w:eastAsia="仿宋_GB2312" w:hint="eastAsia"/>
          <w:sz w:val="32"/>
          <w:szCs w:val="32"/>
        </w:rPr>
        <w:t>核</w:t>
      </w:r>
      <w:r>
        <w:rPr>
          <w:rFonts w:eastAsia="仿宋_GB2312"/>
          <w:sz w:val="32"/>
          <w:szCs w:val="32"/>
        </w:rPr>
        <w:t>、统</w:t>
      </w:r>
      <w:r>
        <w:rPr>
          <w:rFonts w:eastAsia="仿宋_GB2312" w:hint="eastAsia"/>
          <w:sz w:val="32"/>
          <w:szCs w:val="32"/>
        </w:rPr>
        <w:t>一使</w:t>
      </w:r>
      <w:r>
        <w:rPr>
          <w:rFonts w:eastAsia="仿宋_GB2312"/>
          <w:sz w:val="32"/>
          <w:szCs w:val="32"/>
        </w:rPr>
        <w:t>用。</w:t>
      </w:r>
    </w:p>
    <w:p w:rsidR="00A876DF" w:rsidRDefault="00A876DF" w:rsidP="00A876DF">
      <w:pPr>
        <w:adjustRightInd w:val="0"/>
        <w:snapToGrid w:val="0"/>
        <w:spacing w:line="560" w:lineRule="exact"/>
        <w:ind w:firstLine="645"/>
        <w:rPr>
          <w:rFonts w:eastAsia="仿宋_GB2312"/>
          <w:sz w:val="32"/>
          <w:szCs w:val="32"/>
        </w:rPr>
      </w:pPr>
    </w:p>
    <w:p w:rsidR="00A876DF" w:rsidRDefault="00A876DF" w:rsidP="00A876DF">
      <w:pPr>
        <w:adjustRightInd w:val="0"/>
        <w:snapToGrid w:val="0"/>
        <w:spacing w:line="560" w:lineRule="exact"/>
        <w:jc w:val="center"/>
        <w:rPr>
          <w:rFonts w:eastAsia="黑体" w:hAnsi="黑体" w:hint="eastAsia"/>
          <w:sz w:val="32"/>
          <w:szCs w:val="32"/>
        </w:rPr>
      </w:pPr>
      <w:r>
        <w:rPr>
          <w:rFonts w:eastAsia="黑体" w:hAnsi="黑体"/>
          <w:sz w:val="32"/>
          <w:szCs w:val="32"/>
        </w:rPr>
        <w:t>第二章</w:t>
      </w:r>
      <w:r>
        <w:rPr>
          <w:rFonts w:eastAsia="黑体" w:hAnsi="黑体" w:hint="eastAsia"/>
          <w:sz w:val="32"/>
          <w:szCs w:val="32"/>
        </w:rPr>
        <w:t xml:space="preserve"> </w:t>
      </w:r>
      <w:r>
        <w:rPr>
          <w:rFonts w:eastAsia="黑体" w:hAnsi="黑体"/>
          <w:sz w:val="32"/>
          <w:szCs w:val="32"/>
        </w:rPr>
        <w:t>管理职责</w:t>
      </w:r>
    </w:p>
    <w:p w:rsidR="00A876DF" w:rsidRDefault="00A876DF" w:rsidP="00A876DF">
      <w:pPr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</w:p>
    <w:p w:rsidR="00A876DF" w:rsidRDefault="00A876DF" w:rsidP="00A876DF">
      <w:pPr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  <w:lang w:val="zh-TW" w:eastAsia="zh-TW"/>
        </w:rPr>
        <w:t xml:space="preserve">第五条 </w:t>
      </w:r>
      <w:r>
        <w:rPr>
          <w:rFonts w:eastAsia="仿宋_GB2312"/>
          <w:sz w:val="32"/>
          <w:szCs w:val="32"/>
        </w:rPr>
        <w:t>在国家教材委员会指导和统筹下，高校教材实行国务院教育行政部门、省级教育部门和高校</w:t>
      </w:r>
      <w:r>
        <w:rPr>
          <w:rFonts w:eastAsia="仿宋_GB2312" w:hint="eastAsia"/>
          <w:sz w:val="32"/>
          <w:szCs w:val="32"/>
        </w:rPr>
        <w:t>分级</w:t>
      </w:r>
      <w:r>
        <w:rPr>
          <w:rFonts w:eastAsia="仿宋_GB2312"/>
          <w:sz w:val="32"/>
          <w:szCs w:val="32"/>
        </w:rPr>
        <w:t>管理。</w:t>
      </w:r>
    </w:p>
    <w:p w:rsidR="00A876DF" w:rsidRDefault="00A876DF" w:rsidP="00A876DF">
      <w:pPr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  <w:lang w:val="zh-TW" w:eastAsia="zh-TW"/>
        </w:rPr>
        <w:t>第</w:t>
      </w:r>
      <w:r>
        <w:rPr>
          <w:rFonts w:ascii="楷体" w:eastAsia="楷体" w:hAnsi="楷体" w:hint="eastAsia"/>
          <w:b/>
          <w:sz w:val="32"/>
          <w:szCs w:val="32"/>
        </w:rPr>
        <w:t>六</w:t>
      </w:r>
      <w:r>
        <w:rPr>
          <w:rFonts w:ascii="楷体" w:eastAsia="楷体" w:hAnsi="楷体"/>
          <w:b/>
          <w:sz w:val="32"/>
          <w:szCs w:val="32"/>
          <w:lang w:val="zh-TW" w:eastAsia="zh-TW"/>
        </w:rPr>
        <w:t>条</w:t>
      </w:r>
      <w:r>
        <w:rPr>
          <w:rFonts w:ascii="楷体" w:eastAsia="楷体" w:hAnsi="楷体" w:hint="eastAsia"/>
          <w:b/>
          <w:sz w:val="32"/>
          <w:szCs w:val="32"/>
          <w:lang w:val="zh-TW"/>
        </w:rPr>
        <w:t xml:space="preserve"> </w:t>
      </w:r>
      <w:r>
        <w:rPr>
          <w:rFonts w:eastAsia="仿宋_GB2312"/>
          <w:sz w:val="32"/>
          <w:szCs w:val="32"/>
        </w:rPr>
        <w:t>国务院教育行政部门牵头负责高校教材建设的整体规划和宏观管理，制定基本制度规范，负责组织或参与组织国家统编教材等意识形态属性较强教材的编写、</w:t>
      </w:r>
      <w:r>
        <w:rPr>
          <w:rFonts w:eastAsia="仿宋_GB2312" w:hint="eastAsia"/>
          <w:sz w:val="32"/>
          <w:szCs w:val="32"/>
        </w:rPr>
        <w:t>审核</w:t>
      </w:r>
      <w:r>
        <w:rPr>
          <w:rFonts w:eastAsia="仿宋_GB2312"/>
          <w:sz w:val="32"/>
          <w:szCs w:val="32"/>
        </w:rPr>
        <w:t>和使用，指导、监督省级教育部门和高校教材工作。</w:t>
      </w:r>
    </w:p>
    <w:p w:rsidR="00A876DF" w:rsidRDefault="00A876DF" w:rsidP="00A876D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其他</w:t>
      </w:r>
      <w:r>
        <w:rPr>
          <w:rFonts w:eastAsia="仿宋_GB2312"/>
          <w:sz w:val="32"/>
          <w:szCs w:val="32"/>
        </w:rPr>
        <w:t>中央有关部</w:t>
      </w:r>
      <w:r>
        <w:rPr>
          <w:rFonts w:eastAsia="仿宋_GB2312" w:hint="eastAsia"/>
          <w:sz w:val="32"/>
          <w:szCs w:val="32"/>
        </w:rPr>
        <w:t>门</w:t>
      </w:r>
      <w:r>
        <w:rPr>
          <w:rFonts w:eastAsia="仿宋_GB2312"/>
          <w:sz w:val="32"/>
          <w:szCs w:val="32"/>
        </w:rPr>
        <w:t>指导、监督所属高校教材工作。</w:t>
      </w:r>
    </w:p>
    <w:p w:rsidR="00A876DF" w:rsidRDefault="00A876DF" w:rsidP="00A876DF">
      <w:pPr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  <w:lang w:val="zh-TW" w:eastAsia="zh-TW"/>
        </w:rPr>
        <w:t>第七条</w:t>
      </w:r>
      <w:r>
        <w:rPr>
          <w:rFonts w:ascii="楷体" w:eastAsia="楷体" w:hAnsi="楷体" w:hint="eastAsia"/>
          <w:b/>
          <w:sz w:val="32"/>
          <w:szCs w:val="32"/>
          <w:lang w:val="zh-TW"/>
        </w:rPr>
        <w:t xml:space="preserve"> </w:t>
      </w:r>
      <w:r>
        <w:rPr>
          <w:rFonts w:eastAsia="仿宋_GB2312"/>
          <w:color w:val="000000"/>
          <w:sz w:val="32"/>
          <w:szCs w:val="32"/>
        </w:rPr>
        <w:t>省级教育部门落实国家关于高校教材</w:t>
      </w:r>
      <w:r>
        <w:rPr>
          <w:rFonts w:eastAsia="仿宋_GB2312" w:hint="eastAsia"/>
          <w:color w:val="000000"/>
          <w:sz w:val="32"/>
          <w:szCs w:val="32"/>
        </w:rPr>
        <w:t>建设和</w:t>
      </w:r>
      <w:r>
        <w:rPr>
          <w:rFonts w:eastAsia="仿宋_GB2312"/>
          <w:color w:val="000000"/>
          <w:sz w:val="32"/>
          <w:szCs w:val="32"/>
        </w:rPr>
        <w:t>管理的政策，指导和统筹本地区高校教材</w:t>
      </w:r>
      <w:r>
        <w:rPr>
          <w:rFonts w:eastAsia="仿宋_GB2312" w:hint="eastAsia"/>
          <w:color w:val="000000"/>
          <w:sz w:val="32"/>
          <w:szCs w:val="32"/>
        </w:rPr>
        <w:t>工作</w:t>
      </w:r>
      <w:r>
        <w:rPr>
          <w:rFonts w:eastAsia="仿宋_GB2312"/>
          <w:color w:val="000000"/>
          <w:sz w:val="32"/>
          <w:szCs w:val="32"/>
        </w:rPr>
        <w:t>，明确教材管理的专门机构和人员</w:t>
      </w:r>
      <w:r>
        <w:rPr>
          <w:rFonts w:eastAsia="仿宋_GB2312" w:hint="eastAsia"/>
          <w:color w:val="000000"/>
          <w:sz w:val="32"/>
          <w:szCs w:val="32"/>
        </w:rPr>
        <w:t>，建立健全教材管理相应工作机制</w:t>
      </w:r>
      <w:r>
        <w:rPr>
          <w:rFonts w:eastAsia="仿宋_GB2312"/>
          <w:color w:val="000000"/>
          <w:sz w:val="32"/>
          <w:szCs w:val="32"/>
        </w:rPr>
        <w:t>，加强对所属高校教材工作的检查监督。</w:t>
      </w:r>
    </w:p>
    <w:p w:rsidR="00A876DF" w:rsidRDefault="00A876DF" w:rsidP="00A876DF">
      <w:pPr>
        <w:adjustRightInd w:val="0"/>
        <w:snapToGrid w:val="0"/>
        <w:spacing w:line="560" w:lineRule="exact"/>
        <w:ind w:firstLineChars="200" w:firstLine="643"/>
        <w:rPr>
          <w:rFonts w:eastAsia="仿宋_GB2312" w:hint="eastAsia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  <w:lang w:val="zh-TW" w:eastAsia="zh-TW"/>
        </w:rPr>
        <w:t>第</w:t>
      </w:r>
      <w:r>
        <w:rPr>
          <w:rFonts w:ascii="楷体" w:eastAsia="楷体" w:hAnsi="楷体" w:hint="eastAsia"/>
          <w:b/>
          <w:sz w:val="32"/>
          <w:szCs w:val="32"/>
        </w:rPr>
        <w:t>八</w:t>
      </w:r>
      <w:r>
        <w:rPr>
          <w:rFonts w:ascii="楷体" w:eastAsia="楷体" w:hAnsi="楷体"/>
          <w:b/>
          <w:sz w:val="32"/>
          <w:szCs w:val="32"/>
          <w:lang w:val="zh-TW" w:eastAsia="zh-TW"/>
        </w:rPr>
        <w:t>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高校落实国家教材建设相关政策，成立教材工作领导机构，明确专门工作部门，健全校内教材管理制度，负责教材规划、编写、</w:t>
      </w:r>
      <w:r>
        <w:rPr>
          <w:rFonts w:eastAsia="仿宋_GB2312" w:hint="eastAsia"/>
          <w:sz w:val="32"/>
          <w:szCs w:val="32"/>
        </w:rPr>
        <w:t>审核</w:t>
      </w:r>
      <w:r>
        <w:rPr>
          <w:rFonts w:eastAsia="仿宋_GB2312"/>
          <w:sz w:val="32"/>
          <w:szCs w:val="32"/>
        </w:rPr>
        <w:t>、选用等。高校党委对本校教材工作负总责。</w:t>
      </w:r>
    </w:p>
    <w:p w:rsidR="00A876DF" w:rsidRDefault="00A876DF" w:rsidP="00A876D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A876DF" w:rsidRDefault="00A876DF" w:rsidP="00A876DF">
      <w:pPr>
        <w:adjustRightInd w:val="0"/>
        <w:snapToGrid w:val="0"/>
        <w:spacing w:line="560" w:lineRule="exact"/>
        <w:jc w:val="center"/>
        <w:rPr>
          <w:rFonts w:eastAsia="黑体" w:hAnsi="黑体" w:hint="eastAsia"/>
          <w:sz w:val="32"/>
          <w:szCs w:val="32"/>
        </w:rPr>
      </w:pPr>
      <w:r>
        <w:rPr>
          <w:rFonts w:eastAsia="黑体" w:hAnsi="黑体"/>
          <w:sz w:val="32"/>
          <w:szCs w:val="32"/>
        </w:rPr>
        <w:lastRenderedPageBreak/>
        <w:t>第三章</w:t>
      </w:r>
      <w:r>
        <w:rPr>
          <w:rFonts w:eastAsia="黑体" w:hAnsi="黑体" w:hint="eastAsia"/>
          <w:sz w:val="32"/>
          <w:szCs w:val="32"/>
        </w:rPr>
        <w:t xml:space="preserve"> </w:t>
      </w:r>
      <w:r>
        <w:rPr>
          <w:rFonts w:eastAsia="黑体" w:hAnsi="黑体"/>
          <w:sz w:val="32"/>
          <w:szCs w:val="32"/>
        </w:rPr>
        <w:t>教材规划</w:t>
      </w:r>
    </w:p>
    <w:p w:rsidR="00A876DF" w:rsidRDefault="00A876DF" w:rsidP="00A876DF">
      <w:pPr>
        <w:adjustRightInd w:val="0"/>
        <w:snapToGrid w:val="0"/>
        <w:spacing w:line="580" w:lineRule="exact"/>
        <w:jc w:val="center"/>
        <w:rPr>
          <w:rFonts w:eastAsia="黑体"/>
          <w:sz w:val="32"/>
          <w:szCs w:val="32"/>
        </w:rPr>
      </w:pP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  <w:lang w:val="zh-TW" w:eastAsia="zh-TW"/>
        </w:rPr>
        <w:t>第</w:t>
      </w:r>
      <w:r>
        <w:rPr>
          <w:rFonts w:ascii="楷体" w:eastAsia="楷体" w:hAnsi="楷体" w:hint="eastAsia"/>
          <w:b/>
          <w:sz w:val="32"/>
          <w:szCs w:val="32"/>
        </w:rPr>
        <w:t>九</w:t>
      </w:r>
      <w:r>
        <w:rPr>
          <w:rFonts w:ascii="楷体" w:eastAsia="楷体" w:hAnsi="楷体"/>
          <w:b/>
          <w:sz w:val="32"/>
          <w:szCs w:val="32"/>
          <w:lang w:val="zh-TW" w:eastAsia="zh-TW"/>
        </w:rPr>
        <w:t>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高校教材实行国家、省、学校三级规划制度。各级规划应有</w:t>
      </w:r>
      <w:proofErr w:type="gramStart"/>
      <w:r>
        <w:rPr>
          <w:rFonts w:eastAsia="仿宋_GB2312"/>
          <w:sz w:val="32"/>
          <w:szCs w:val="32"/>
        </w:rPr>
        <w:t>效</w:t>
      </w:r>
      <w:proofErr w:type="gramEnd"/>
      <w:r>
        <w:rPr>
          <w:rFonts w:eastAsia="仿宋_GB2312"/>
          <w:sz w:val="32"/>
          <w:szCs w:val="32"/>
        </w:rPr>
        <w:t>衔接，各有侧重，适应不同层次、不同类型学校人才培养和教学需要。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  <w:lang w:val="zh-TW" w:eastAsia="zh-TW"/>
        </w:rPr>
        <w:t>第</w:t>
      </w:r>
      <w:r>
        <w:rPr>
          <w:rFonts w:ascii="楷体" w:eastAsia="楷体" w:hAnsi="楷体" w:hint="eastAsia"/>
          <w:b/>
          <w:sz w:val="32"/>
          <w:szCs w:val="32"/>
        </w:rPr>
        <w:t>十</w:t>
      </w:r>
      <w:r>
        <w:rPr>
          <w:rFonts w:ascii="楷体" w:eastAsia="楷体" w:hAnsi="楷体"/>
          <w:b/>
          <w:sz w:val="32"/>
          <w:szCs w:val="32"/>
          <w:lang w:val="zh-TW" w:eastAsia="zh-TW"/>
        </w:rPr>
        <w:t>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国务院教育行政部门负责制定全国高等教育教材建设规划。继续推进规划教材建设，采取编选结合方式，重点组织编写和遴选公共基础课程教材、专业核心课程教材，以及适应国家发展战略需求的相关学科紧缺教材，组织建设信息技术与教育教学深度融合、多种介质综合运用、表现力丰富的新形态教材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  <w:lang w:val="zh-TW" w:eastAsia="zh-TW"/>
        </w:rPr>
        <w:t>第十</w:t>
      </w:r>
      <w:r>
        <w:rPr>
          <w:rFonts w:ascii="楷体" w:eastAsia="楷体" w:hAnsi="楷体" w:hint="eastAsia"/>
          <w:b/>
          <w:sz w:val="32"/>
          <w:szCs w:val="32"/>
        </w:rPr>
        <w:t>一</w:t>
      </w:r>
      <w:r>
        <w:rPr>
          <w:rFonts w:ascii="楷体" w:eastAsia="楷体" w:hAnsi="楷体"/>
          <w:b/>
          <w:sz w:val="32"/>
          <w:szCs w:val="32"/>
          <w:lang w:val="zh-TW" w:eastAsia="zh-TW"/>
        </w:rPr>
        <w:t>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省级教育部门可根据本地实际，组织制</w:t>
      </w:r>
      <w:r>
        <w:rPr>
          <w:rFonts w:eastAsia="仿宋_GB2312" w:hint="eastAsia"/>
          <w:sz w:val="32"/>
          <w:szCs w:val="32"/>
        </w:rPr>
        <w:t>定</w:t>
      </w:r>
      <w:r>
        <w:rPr>
          <w:rFonts w:eastAsia="仿宋_GB2312"/>
          <w:sz w:val="32"/>
          <w:szCs w:val="32"/>
        </w:rPr>
        <w:t>体现区域学科优势与特色的教材规划。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3"/>
        <w:rPr>
          <w:rFonts w:eastAsia="仿宋_GB2312" w:hint="eastAsia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  <w:lang w:val="zh-TW" w:eastAsia="zh-TW"/>
        </w:rPr>
        <w:t>第十</w:t>
      </w:r>
      <w:r>
        <w:rPr>
          <w:rFonts w:ascii="楷体" w:eastAsia="楷体" w:hAnsi="楷体" w:hint="eastAsia"/>
          <w:b/>
          <w:sz w:val="32"/>
          <w:szCs w:val="32"/>
        </w:rPr>
        <w:t>二</w:t>
      </w:r>
      <w:r>
        <w:rPr>
          <w:rFonts w:ascii="楷体" w:eastAsia="楷体" w:hAnsi="楷体"/>
          <w:b/>
          <w:sz w:val="32"/>
          <w:szCs w:val="32"/>
          <w:lang w:val="zh-TW" w:eastAsia="zh-TW"/>
        </w:rPr>
        <w:t>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高校须根据人才培养目标和学科优势，制定本校教材建设规划。一般高校以选用教材为主，</w:t>
      </w:r>
      <w:r>
        <w:rPr>
          <w:rFonts w:eastAsia="仿宋_GB2312" w:hint="eastAsia"/>
          <w:sz w:val="32"/>
          <w:szCs w:val="32"/>
        </w:rPr>
        <w:t>综合实力较强</w:t>
      </w:r>
      <w:r>
        <w:rPr>
          <w:rFonts w:eastAsia="仿宋_GB2312"/>
          <w:sz w:val="32"/>
          <w:szCs w:val="32"/>
        </w:rPr>
        <w:t>的高校</w:t>
      </w:r>
      <w:r>
        <w:rPr>
          <w:rFonts w:eastAsia="仿宋_GB2312"/>
          <w:bCs/>
          <w:sz w:val="32"/>
          <w:szCs w:val="32"/>
        </w:rPr>
        <w:t>要将</w:t>
      </w:r>
      <w:r>
        <w:rPr>
          <w:rFonts w:eastAsia="仿宋_GB2312"/>
          <w:sz w:val="32"/>
          <w:szCs w:val="32"/>
        </w:rPr>
        <w:t>编写教材作为</w:t>
      </w:r>
      <w:r>
        <w:rPr>
          <w:rFonts w:eastAsia="仿宋_GB2312"/>
          <w:bCs/>
          <w:sz w:val="32"/>
          <w:szCs w:val="32"/>
        </w:rPr>
        <w:t>规划的重要内容</w:t>
      </w:r>
      <w:r>
        <w:rPr>
          <w:rFonts w:eastAsia="仿宋_GB2312"/>
          <w:sz w:val="32"/>
          <w:szCs w:val="32"/>
        </w:rPr>
        <w:t>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A876DF" w:rsidRDefault="00A876DF" w:rsidP="00A876DF">
      <w:pPr>
        <w:adjustRightInd w:val="0"/>
        <w:snapToGrid w:val="0"/>
        <w:spacing w:line="580" w:lineRule="exact"/>
        <w:jc w:val="center"/>
        <w:rPr>
          <w:rFonts w:eastAsia="黑体" w:hAnsi="黑体" w:hint="eastAsia"/>
          <w:sz w:val="32"/>
          <w:szCs w:val="32"/>
        </w:rPr>
      </w:pPr>
      <w:r>
        <w:rPr>
          <w:rFonts w:eastAsia="黑体" w:hAnsi="黑体"/>
          <w:sz w:val="32"/>
          <w:szCs w:val="32"/>
        </w:rPr>
        <w:t>第四章</w:t>
      </w:r>
      <w:r>
        <w:rPr>
          <w:rFonts w:eastAsia="黑体" w:hAnsi="黑体" w:hint="eastAsia"/>
          <w:sz w:val="32"/>
          <w:szCs w:val="32"/>
        </w:rPr>
        <w:t xml:space="preserve"> </w:t>
      </w:r>
      <w:r>
        <w:rPr>
          <w:rFonts w:eastAsia="黑体" w:hAnsi="黑体"/>
          <w:sz w:val="32"/>
          <w:szCs w:val="32"/>
        </w:rPr>
        <w:t>教材编写</w:t>
      </w:r>
    </w:p>
    <w:p w:rsidR="00A876DF" w:rsidRDefault="00A876DF" w:rsidP="00A876DF">
      <w:pPr>
        <w:adjustRightInd w:val="0"/>
        <w:snapToGrid w:val="0"/>
        <w:spacing w:line="580" w:lineRule="exact"/>
        <w:jc w:val="center"/>
        <w:rPr>
          <w:rFonts w:eastAsia="黑体"/>
          <w:sz w:val="32"/>
          <w:szCs w:val="32"/>
        </w:rPr>
      </w:pP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  <w:lang w:val="zh-TW" w:eastAsia="zh-TW"/>
        </w:rPr>
        <w:t>第十</w:t>
      </w:r>
      <w:r>
        <w:rPr>
          <w:rFonts w:ascii="楷体" w:eastAsia="楷体" w:hAnsi="楷体" w:hint="eastAsia"/>
          <w:b/>
          <w:sz w:val="32"/>
          <w:szCs w:val="32"/>
        </w:rPr>
        <w:t>三</w:t>
      </w:r>
      <w:r>
        <w:rPr>
          <w:rFonts w:ascii="楷体" w:eastAsia="楷体" w:hAnsi="楷体"/>
          <w:b/>
          <w:sz w:val="32"/>
          <w:szCs w:val="32"/>
          <w:lang w:val="zh-TW" w:eastAsia="zh-TW"/>
        </w:rPr>
        <w:t>条</w:t>
      </w:r>
      <w:r>
        <w:rPr>
          <w:rFonts w:ascii="楷体" w:eastAsia="楷体" w:hAnsi="楷体" w:hint="eastAsia"/>
          <w:b/>
          <w:sz w:val="32"/>
          <w:szCs w:val="32"/>
          <w:lang w:val="zh-TW"/>
        </w:rPr>
        <w:t xml:space="preserve"> </w:t>
      </w:r>
      <w:r>
        <w:rPr>
          <w:rFonts w:eastAsia="仿宋_GB2312"/>
          <w:color w:val="000000"/>
          <w:sz w:val="32"/>
          <w:szCs w:val="32"/>
        </w:rPr>
        <w:t>教材编写依据教材建设规划以及学科专业或课程教学标准，服务高等教育教学改革和人才培养。教材编写应</w:t>
      </w:r>
      <w:r>
        <w:rPr>
          <w:rFonts w:eastAsia="仿宋_GB2312"/>
          <w:sz w:val="32"/>
          <w:szCs w:val="32"/>
        </w:rPr>
        <w:t>符合以下要求：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 w:hint="eastAsia"/>
          <w:kern w:val="0"/>
          <w:sz w:val="32"/>
          <w:lang w:val="zh-TW"/>
        </w:rPr>
      </w:pPr>
      <w:r>
        <w:rPr>
          <w:rFonts w:eastAsia="仿宋_GB2312" w:hint="eastAsia"/>
          <w:kern w:val="0"/>
          <w:sz w:val="32"/>
          <w:lang w:val="zh-TW"/>
        </w:rPr>
        <w:t>（</w:t>
      </w:r>
      <w:r>
        <w:rPr>
          <w:rFonts w:eastAsia="仿宋_GB2312" w:hint="eastAsia"/>
          <w:kern w:val="0"/>
          <w:sz w:val="32"/>
        </w:rPr>
        <w:t>一</w:t>
      </w:r>
      <w:r>
        <w:rPr>
          <w:rFonts w:eastAsia="仿宋_GB2312" w:hint="eastAsia"/>
          <w:kern w:val="0"/>
          <w:sz w:val="32"/>
          <w:lang w:val="zh-TW"/>
        </w:rPr>
        <w:t>）</w:t>
      </w:r>
      <w:r>
        <w:rPr>
          <w:rFonts w:eastAsia="仿宋_GB2312" w:hint="eastAsia"/>
          <w:kern w:val="0"/>
          <w:sz w:val="32"/>
        </w:rPr>
        <w:t>以</w:t>
      </w:r>
      <w:r>
        <w:rPr>
          <w:rFonts w:eastAsia="仿宋_GB2312"/>
          <w:sz w:val="32"/>
        </w:rPr>
        <w:t>马克思列宁主义、毛泽东思想、邓小平理论、</w:t>
      </w:r>
      <w:r>
        <w:rPr>
          <w:rFonts w:ascii="仿宋_GB2312" w:eastAsia="仿宋_GB2312" w:hAnsi="仿宋_GB2312" w:cs="仿宋_GB2312" w:hint="eastAsia"/>
          <w:sz w:val="32"/>
        </w:rPr>
        <w:t>“三个代表”</w:t>
      </w:r>
      <w:r>
        <w:rPr>
          <w:rFonts w:eastAsia="仿宋_GB2312"/>
          <w:sz w:val="32"/>
        </w:rPr>
        <w:t>重要思想、科学发展观、习近平新时代中国特</w:t>
      </w:r>
      <w:r>
        <w:rPr>
          <w:rFonts w:eastAsia="仿宋_GB2312"/>
          <w:sz w:val="32"/>
        </w:rPr>
        <w:lastRenderedPageBreak/>
        <w:t>色社会主义思想</w:t>
      </w:r>
      <w:r>
        <w:rPr>
          <w:rFonts w:eastAsia="仿宋_GB2312" w:hint="eastAsia"/>
          <w:sz w:val="32"/>
        </w:rPr>
        <w:t>为指导，</w:t>
      </w:r>
      <w:r>
        <w:rPr>
          <w:rFonts w:eastAsia="仿宋_GB2312"/>
          <w:kern w:val="0"/>
          <w:sz w:val="32"/>
          <w:lang w:val="zh-TW" w:eastAsia="zh-TW"/>
        </w:rPr>
        <w:t>有机融入中华优秀传统文化、革命传统、法治意识和国家安全、民族团结以及生态文明</w:t>
      </w:r>
      <w:r>
        <w:rPr>
          <w:rFonts w:eastAsia="仿宋_GB2312"/>
          <w:kern w:val="0"/>
          <w:sz w:val="32"/>
        </w:rPr>
        <w:t>教育</w:t>
      </w:r>
      <w:r>
        <w:rPr>
          <w:rFonts w:eastAsia="仿宋_GB2312"/>
          <w:kern w:val="0"/>
          <w:sz w:val="32"/>
          <w:lang w:val="zh-TW" w:eastAsia="zh-TW"/>
        </w:rPr>
        <w:t>，努力构建中国特色、融通中外的概念范畴、理论范式和话语体系，</w:t>
      </w:r>
      <w:r>
        <w:rPr>
          <w:rFonts w:eastAsia="仿宋_GB2312"/>
          <w:kern w:val="0"/>
          <w:sz w:val="32"/>
          <w:lang w:val="zh-TW"/>
        </w:rPr>
        <w:t>防</w:t>
      </w:r>
      <w:r>
        <w:rPr>
          <w:rFonts w:eastAsia="仿宋_GB2312" w:hint="eastAsia"/>
          <w:kern w:val="0"/>
          <w:sz w:val="32"/>
        </w:rPr>
        <w:t>范</w:t>
      </w:r>
      <w:r>
        <w:rPr>
          <w:rFonts w:eastAsia="仿宋_GB2312"/>
          <w:kern w:val="0"/>
          <w:sz w:val="32"/>
          <w:lang w:val="zh-TW"/>
        </w:rPr>
        <w:t>错误政治观点和思潮的影响</w:t>
      </w:r>
      <w:r>
        <w:rPr>
          <w:rFonts w:eastAsia="仿宋_GB2312" w:hint="eastAsia"/>
          <w:kern w:val="0"/>
          <w:sz w:val="32"/>
          <w:lang w:val="zh-TW"/>
        </w:rPr>
        <w:t>，</w:t>
      </w:r>
      <w:r>
        <w:rPr>
          <w:rFonts w:eastAsia="仿宋_GB2312"/>
          <w:kern w:val="0"/>
          <w:sz w:val="32"/>
          <w:lang w:val="zh-TW" w:eastAsia="zh-TW"/>
        </w:rPr>
        <w:t>引导学生树立正确的世界观、人生观和价值观</w:t>
      </w:r>
      <w:r>
        <w:rPr>
          <w:rFonts w:eastAsia="仿宋_GB2312" w:hint="eastAsia"/>
          <w:kern w:val="0"/>
          <w:sz w:val="32"/>
          <w:lang w:val="zh-TW"/>
        </w:rPr>
        <w:t>，</w:t>
      </w:r>
      <w:r>
        <w:rPr>
          <w:rFonts w:eastAsia="仿宋_GB2312" w:hint="eastAsia"/>
          <w:kern w:val="0"/>
          <w:sz w:val="32"/>
        </w:rPr>
        <w:t>努力成为</w:t>
      </w:r>
      <w:r>
        <w:rPr>
          <w:rFonts w:eastAsia="仿宋_GB2312"/>
          <w:kern w:val="0"/>
          <w:sz w:val="32"/>
          <w:lang w:val="zh-TW" w:eastAsia="zh-TW"/>
        </w:rPr>
        <w:t>德智体美</w:t>
      </w:r>
      <w:r>
        <w:rPr>
          <w:rFonts w:eastAsia="仿宋_GB2312"/>
          <w:kern w:val="0"/>
          <w:sz w:val="32"/>
        </w:rPr>
        <w:t>劳</w:t>
      </w:r>
      <w:r>
        <w:rPr>
          <w:rFonts w:eastAsia="仿宋_GB2312"/>
          <w:kern w:val="0"/>
          <w:sz w:val="32"/>
          <w:lang w:val="zh-TW" w:eastAsia="zh-TW"/>
        </w:rPr>
        <w:t>全面发展的社会主义建设者和接班人</w:t>
      </w:r>
      <w:r>
        <w:rPr>
          <w:rFonts w:eastAsia="仿宋_GB2312" w:hint="eastAsia"/>
          <w:kern w:val="0"/>
          <w:sz w:val="32"/>
          <w:lang w:val="zh-TW"/>
        </w:rPr>
        <w:t>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二</w:t>
      </w:r>
      <w:r>
        <w:rPr>
          <w:rFonts w:eastAsia="仿宋_GB2312"/>
          <w:sz w:val="32"/>
          <w:szCs w:val="32"/>
        </w:rPr>
        <w:t>）坚持理论联系实际，充分反映中国特色社会主义实践，反映相关学科教学和科研最新进展，反映经济社会和科技发展对人才培养提出的新要求，全面准确阐述学科专业的基本理论、基础知识、基本方法和学术体系。</w:t>
      </w:r>
      <w:r>
        <w:rPr>
          <w:rFonts w:eastAsia="仿宋_GB2312" w:hint="eastAsia"/>
          <w:sz w:val="32"/>
          <w:szCs w:val="32"/>
        </w:rPr>
        <w:t>选文篇目内容积极向上、导向正确，选文作者历史评价正面，有良好的社会形象。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三</w:t>
      </w:r>
      <w:r>
        <w:rPr>
          <w:rFonts w:eastAsia="仿宋_GB2312"/>
          <w:sz w:val="32"/>
          <w:szCs w:val="32"/>
        </w:rPr>
        <w:t>）遵循教育教学规律和人才培养规律，能够满足教学需要。结构严谨、逻辑性强、体系完备，能反映教学内容的内在联系、发展规律及学科专业特有的思维方式。体现创新性和学科特色，富有启发性，有利于激发学习兴趣及创新潜能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四</w:t>
      </w:r>
      <w:r>
        <w:rPr>
          <w:rFonts w:eastAsia="仿宋_GB2312"/>
          <w:sz w:val="32"/>
          <w:szCs w:val="32"/>
        </w:rPr>
        <w:t>）编排科学合理，符合学术规范。遵守知识产权保护等国家法律</w:t>
      </w:r>
      <w:r>
        <w:rPr>
          <w:rFonts w:eastAsia="仿宋_GB2312" w:hAnsi="仿宋_GB2312"/>
          <w:kern w:val="0"/>
          <w:sz w:val="32"/>
          <w:szCs w:val="32"/>
          <w:lang w:val="zh-TW"/>
        </w:rPr>
        <w:t>、</w:t>
      </w:r>
      <w:r>
        <w:rPr>
          <w:rFonts w:eastAsia="仿宋_GB2312" w:hAnsi="仿宋_GB2312"/>
          <w:kern w:val="0"/>
          <w:sz w:val="32"/>
          <w:szCs w:val="32"/>
        </w:rPr>
        <w:t>行政</w:t>
      </w:r>
      <w:r>
        <w:rPr>
          <w:rFonts w:eastAsia="仿宋_GB2312" w:hAnsi="仿宋_GB2312"/>
          <w:kern w:val="0"/>
          <w:sz w:val="32"/>
          <w:szCs w:val="32"/>
          <w:lang w:val="zh-TW" w:eastAsia="zh-TW"/>
        </w:rPr>
        <w:t>法规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Ansi="仿宋_GB2312"/>
          <w:kern w:val="0"/>
          <w:sz w:val="32"/>
          <w:szCs w:val="32"/>
        </w:rPr>
        <w:t>不得有民族</w:t>
      </w:r>
      <w:r>
        <w:rPr>
          <w:rFonts w:eastAsia="仿宋_GB2312" w:hAnsi="仿宋_GB2312"/>
          <w:kern w:val="0"/>
          <w:sz w:val="32"/>
          <w:szCs w:val="32"/>
          <w:lang w:val="zh-TW" w:eastAsia="zh-TW"/>
        </w:rPr>
        <w:t>、地域、性别、</w:t>
      </w:r>
      <w:r>
        <w:rPr>
          <w:rFonts w:eastAsia="仿宋_GB2312" w:hAnsi="仿宋_GB2312" w:hint="eastAsia"/>
          <w:kern w:val="0"/>
          <w:sz w:val="32"/>
          <w:szCs w:val="32"/>
        </w:rPr>
        <w:t>职业、</w:t>
      </w:r>
      <w:r>
        <w:rPr>
          <w:rFonts w:eastAsia="仿宋_GB2312" w:hAnsi="仿宋_GB2312"/>
          <w:kern w:val="0"/>
          <w:sz w:val="32"/>
          <w:szCs w:val="32"/>
          <w:lang w:val="zh-TW" w:eastAsia="zh-TW"/>
        </w:rPr>
        <w:t>年龄歧视等内容</w:t>
      </w:r>
      <w:r>
        <w:rPr>
          <w:rFonts w:eastAsia="仿宋_GB2312" w:hAnsi="仿宋_GB2312"/>
          <w:kern w:val="0"/>
          <w:sz w:val="32"/>
          <w:szCs w:val="32"/>
          <w:lang w:val="zh-TW"/>
        </w:rPr>
        <w:t>，不得有商业广告</w:t>
      </w:r>
      <w:r>
        <w:rPr>
          <w:rFonts w:eastAsia="仿宋_GB2312" w:hAnsi="仿宋_GB2312" w:hint="eastAsia"/>
          <w:kern w:val="0"/>
          <w:sz w:val="32"/>
          <w:szCs w:val="32"/>
        </w:rPr>
        <w:t>或</w:t>
      </w:r>
      <w:r>
        <w:rPr>
          <w:rFonts w:eastAsia="仿宋_GB2312" w:hAnsi="仿宋_GB2312"/>
          <w:kern w:val="0"/>
          <w:sz w:val="32"/>
          <w:szCs w:val="32"/>
          <w:lang w:val="zh-TW"/>
        </w:rPr>
        <w:t>变相</w:t>
      </w:r>
      <w:r>
        <w:rPr>
          <w:rFonts w:eastAsia="仿宋_GB2312" w:hAnsi="仿宋_GB2312" w:hint="eastAsia"/>
          <w:kern w:val="0"/>
          <w:sz w:val="32"/>
          <w:szCs w:val="32"/>
        </w:rPr>
        <w:t>商业</w:t>
      </w:r>
      <w:r>
        <w:rPr>
          <w:rFonts w:eastAsia="仿宋_GB2312" w:hAnsi="仿宋_GB2312"/>
          <w:kern w:val="0"/>
          <w:sz w:val="32"/>
          <w:szCs w:val="32"/>
          <w:lang w:val="zh-TW"/>
        </w:rPr>
        <w:t>广告</w:t>
      </w:r>
      <w:r>
        <w:rPr>
          <w:rFonts w:eastAsia="仿宋_GB2312" w:hAnsi="仿宋_GB2312"/>
          <w:kern w:val="0"/>
          <w:sz w:val="32"/>
          <w:szCs w:val="32"/>
          <w:lang w:val="zh-TW" w:eastAsia="zh-TW"/>
        </w:rPr>
        <w:t>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  <w:lang w:val="zh-TW" w:eastAsia="zh-TW"/>
        </w:rPr>
        <w:t>第十</w:t>
      </w:r>
      <w:r>
        <w:rPr>
          <w:rFonts w:ascii="楷体" w:eastAsia="楷体" w:hAnsi="楷体" w:hint="eastAsia"/>
          <w:b/>
          <w:sz w:val="32"/>
          <w:szCs w:val="32"/>
        </w:rPr>
        <w:t>四</w:t>
      </w:r>
      <w:r>
        <w:rPr>
          <w:rFonts w:ascii="楷体" w:eastAsia="楷体" w:hAnsi="楷体"/>
          <w:b/>
          <w:sz w:val="32"/>
          <w:szCs w:val="32"/>
          <w:lang w:val="zh-TW" w:eastAsia="zh-TW"/>
        </w:rPr>
        <w:t>条</w:t>
      </w:r>
      <w:r>
        <w:rPr>
          <w:rFonts w:ascii="楷体" w:eastAsia="楷体" w:hAnsi="楷体" w:hint="eastAsia"/>
          <w:b/>
          <w:sz w:val="32"/>
          <w:szCs w:val="32"/>
          <w:lang w:val="zh-TW"/>
        </w:rPr>
        <w:t xml:space="preserve"> </w:t>
      </w:r>
      <w:r>
        <w:rPr>
          <w:rFonts w:eastAsia="仿宋_GB2312"/>
          <w:sz w:val="32"/>
          <w:szCs w:val="32"/>
        </w:rPr>
        <w:t>教材编写人员应经所在单位党组织审核同意，由所在单位公示。编写人员应</w:t>
      </w:r>
      <w:r>
        <w:rPr>
          <w:rFonts w:eastAsia="仿宋_GB2312" w:hint="eastAsia"/>
          <w:sz w:val="32"/>
          <w:szCs w:val="32"/>
        </w:rPr>
        <w:t>符合</w:t>
      </w:r>
      <w:r>
        <w:rPr>
          <w:rFonts w:eastAsia="仿宋_GB2312"/>
          <w:sz w:val="32"/>
          <w:szCs w:val="32"/>
        </w:rPr>
        <w:t>以下条件：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（一）政治立场坚定，拥护中国共产党的领导，认同中国特色社会主义，坚定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四个自信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，自觉</w:t>
      </w:r>
      <w:proofErr w:type="gramStart"/>
      <w:r>
        <w:rPr>
          <w:rFonts w:eastAsia="仿宋_GB2312"/>
          <w:sz w:val="32"/>
          <w:szCs w:val="32"/>
        </w:rPr>
        <w:t>践行</w:t>
      </w:r>
      <w:proofErr w:type="gramEnd"/>
      <w:r>
        <w:rPr>
          <w:rFonts w:eastAsia="仿宋_GB2312"/>
          <w:sz w:val="32"/>
          <w:szCs w:val="32"/>
        </w:rPr>
        <w:t>社会主义核心</w:t>
      </w:r>
      <w:r>
        <w:rPr>
          <w:rFonts w:eastAsia="仿宋_GB2312"/>
          <w:sz w:val="32"/>
          <w:szCs w:val="32"/>
        </w:rPr>
        <w:lastRenderedPageBreak/>
        <w:t>价值观，具有正确的世界观、人生观、价值观，坚持正确的国家观、民族观、历史观、文化观、宗教观</w:t>
      </w:r>
      <w:r>
        <w:rPr>
          <w:rFonts w:eastAsia="仿宋_GB2312"/>
          <w:bCs/>
          <w:sz w:val="32"/>
          <w:szCs w:val="32"/>
        </w:rPr>
        <w:t>，没有</w:t>
      </w:r>
      <w:r>
        <w:rPr>
          <w:rFonts w:eastAsia="仿宋_GB2312"/>
          <w:sz w:val="32"/>
          <w:szCs w:val="32"/>
        </w:rPr>
        <w:t>违背党的理论和路线方针政策的言</w:t>
      </w:r>
      <w:r>
        <w:rPr>
          <w:rFonts w:eastAsia="仿宋_GB2312" w:hint="eastAsia"/>
          <w:sz w:val="32"/>
          <w:szCs w:val="32"/>
        </w:rPr>
        <w:t>行</w:t>
      </w:r>
      <w:r>
        <w:rPr>
          <w:rFonts w:eastAsia="仿宋_GB2312"/>
          <w:sz w:val="32"/>
          <w:szCs w:val="32"/>
        </w:rPr>
        <w:t>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（二）学术功底扎实，学术水平高，学风严谨，一般应具有高级专业技术职务。熟悉高等教育教学实际，了解人才培养规律。了解教材编写工作，文字表达能力强。</w:t>
      </w:r>
      <w:r>
        <w:rPr>
          <w:rFonts w:eastAsia="仿宋_GB2312"/>
          <w:color w:val="000000"/>
          <w:sz w:val="32"/>
          <w:szCs w:val="32"/>
        </w:rPr>
        <w:t>有</w:t>
      </w:r>
      <w:r>
        <w:rPr>
          <w:rFonts w:eastAsia="仿宋_GB2312" w:hint="eastAsia"/>
          <w:color w:val="000000"/>
          <w:sz w:val="32"/>
          <w:szCs w:val="32"/>
        </w:rPr>
        <w:t>丰富的</w:t>
      </w:r>
      <w:r>
        <w:rPr>
          <w:rFonts w:eastAsia="仿宋_GB2312"/>
          <w:color w:val="000000"/>
          <w:sz w:val="32"/>
          <w:szCs w:val="32"/>
        </w:rPr>
        <w:t>教学、科研经验，新兴学科、紧缺专业可适当放宽要求。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bCs/>
          <w:sz w:val="32"/>
          <w:szCs w:val="32"/>
          <w:lang w:val="zh-TW"/>
        </w:rPr>
      </w:pPr>
      <w:r>
        <w:rPr>
          <w:rFonts w:eastAsia="仿宋_GB2312"/>
          <w:bCs/>
          <w:sz w:val="32"/>
          <w:szCs w:val="32"/>
        </w:rPr>
        <w:t>（三）</w:t>
      </w:r>
      <w:r>
        <w:rPr>
          <w:rFonts w:eastAsia="仿宋_GB2312" w:hint="eastAsia"/>
          <w:bCs/>
          <w:sz w:val="32"/>
          <w:szCs w:val="32"/>
        </w:rPr>
        <w:t>遵纪守法，</w:t>
      </w:r>
      <w:r>
        <w:rPr>
          <w:rFonts w:eastAsia="仿宋_GB2312"/>
          <w:bCs/>
          <w:sz w:val="32"/>
          <w:szCs w:val="32"/>
        </w:rPr>
        <w:t>有良好的思想品德、社会形象和师德师风</w:t>
      </w:r>
      <w:r>
        <w:rPr>
          <w:rFonts w:eastAsia="仿宋_GB2312"/>
          <w:bCs/>
          <w:sz w:val="32"/>
          <w:szCs w:val="32"/>
          <w:lang w:val="zh-TW"/>
        </w:rPr>
        <w:t>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  <w:lang w:val="zh-TW"/>
        </w:rPr>
        <w:t>（</w:t>
      </w:r>
      <w:r>
        <w:rPr>
          <w:rFonts w:eastAsia="仿宋_GB2312" w:hint="eastAsia"/>
          <w:bCs/>
          <w:sz w:val="32"/>
          <w:szCs w:val="32"/>
        </w:rPr>
        <w:t>四</w:t>
      </w:r>
      <w:r>
        <w:rPr>
          <w:rFonts w:eastAsia="仿宋_GB2312" w:hint="eastAsia"/>
          <w:bCs/>
          <w:sz w:val="32"/>
          <w:szCs w:val="32"/>
          <w:lang w:val="zh-TW"/>
        </w:rPr>
        <w:t>）</w:t>
      </w:r>
      <w:r>
        <w:rPr>
          <w:rFonts w:eastAsia="仿宋_GB2312" w:hint="eastAsia"/>
          <w:bCs/>
          <w:sz w:val="32"/>
          <w:szCs w:val="32"/>
        </w:rPr>
        <w:t>有足够时间和精力从事教材编写修订工作。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  <w:lang w:val="zh-TW" w:eastAsia="zh-TW"/>
        </w:rPr>
        <w:t>第十</w:t>
      </w:r>
      <w:r>
        <w:rPr>
          <w:rFonts w:ascii="楷体" w:eastAsia="楷体" w:hAnsi="楷体" w:hint="eastAsia"/>
          <w:b/>
          <w:sz w:val="32"/>
          <w:szCs w:val="32"/>
        </w:rPr>
        <w:t>五</w:t>
      </w:r>
      <w:r>
        <w:rPr>
          <w:rFonts w:ascii="楷体" w:eastAsia="楷体" w:hAnsi="楷体"/>
          <w:b/>
          <w:sz w:val="32"/>
          <w:szCs w:val="32"/>
          <w:lang w:val="zh-TW" w:eastAsia="zh-TW"/>
        </w:rPr>
        <w:t>条</w:t>
      </w:r>
      <w:r>
        <w:rPr>
          <w:rFonts w:ascii="楷体" w:eastAsia="楷体" w:hAnsi="楷体" w:hint="eastAsia"/>
          <w:b/>
          <w:sz w:val="32"/>
          <w:szCs w:val="32"/>
          <w:lang w:val="zh-TW"/>
        </w:rPr>
        <w:t xml:space="preserve"> </w:t>
      </w:r>
      <w:r>
        <w:rPr>
          <w:rFonts w:eastAsia="仿宋_GB2312"/>
          <w:sz w:val="32"/>
          <w:szCs w:val="32"/>
        </w:rPr>
        <w:t>教材编写实行主编负责制。主编主持编写工作并负责统稿，对教材总体质量负责，参编人员对所编写内容负责。专家学者个人编写的教材，由编写者对教材质量负全责。主编须符合本办法第十</w:t>
      </w:r>
      <w:r>
        <w:rPr>
          <w:rFonts w:eastAsia="仿宋_GB2312" w:hint="eastAsia"/>
          <w:sz w:val="32"/>
          <w:szCs w:val="32"/>
        </w:rPr>
        <w:t>四</w:t>
      </w:r>
      <w:r>
        <w:rPr>
          <w:rFonts w:eastAsia="仿宋_GB2312"/>
          <w:sz w:val="32"/>
          <w:szCs w:val="32"/>
        </w:rPr>
        <w:t>条规定外，还需</w:t>
      </w:r>
      <w:r>
        <w:rPr>
          <w:rFonts w:eastAsia="仿宋_GB2312" w:hint="eastAsia"/>
          <w:sz w:val="32"/>
          <w:szCs w:val="32"/>
        </w:rPr>
        <w:t>符合</w:t>
      </w:r>
      <w:r>
        <w:rPr>
          <w:rFonts w:eastAsia="仿宋_GB2312"/>
          <w:sz w:val="32"/>
          <w:szCs w:val="32"/>
        </w:rPr>
        <w:t>以下条件：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（一）坚持正确的学术导向，政治敏锐性强，能够辨别并抵制各种错误政治观点和思潮，自觉运用中国特色话语体系。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（二）具有高级专业技术职务，在本学科有深入研究和较高造诣，</w:t>
      </w:r>
      <w:proofErr w:type="gramStart"/>
      <w:r>
        <w:rPr>
          <w:rFonts w:eastAsia="仿宋_GB2312" w:hint="eastAsia"/>
          <w:sz w:val="32"/>
          <w:szCs w:val="32"/>
        </w:rPr>
        <w:t>或是全国</w:t>
      </w:r>
      <w:proofErr w:type="gramEnd"/>
      <w:r>
        <w:rPr>
          <w:rFonts w:eastAsia="仿宋_GB2312" w:hint="eastAsia"/>
          <w:sz w:val="32"/>
          <w:szCs w:val="32"/>
        </w:rPr>
        <w:t>知名专家、学术领军人物，在相关教材或学科教学方面取得有影响的研究成果，</w:t>
      </w:r>
      <w:r>
        <w:rPr>
          <w:rFonts w:eastAsia="仿宋_GB2312"/>
          <w:sz w:val="32"/>
          <w:szCs w:val="32"/>
        </w:rPr>
        <w:t>熟悉教材编写工作，有</w:t>
      </w:r>
      <w:r>
        <w:rPr>
          <w:rFonts w:eastAsia="仿宋_GB2312" w:hint="eastAsia"/>
          <w:sz w:val="32"/>
          <w:szCs w:val="32"/>
        </w:rPr>
        <w:t>丰富的</w:t>
      </w:r>
      <w:r>
        <w:rPr>
          <w:rFonts w:eastAsia="仿宋_GB2312"/>
          <w:sz w:val="32"/>
          <w:szCs w:val="32"/>
        </w:rPr>
        <w:t>教材编写经验。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  <w:lang w:val="zh-TW" w:eastAsia="zh-TW"/>
        </w:rPr>
        <w:t>第十六条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高校教材须及时修订，根据党的理论创新成果、科学技术最新突破、学术研究最新进展等，充实新的内</w:t>
      </w:r>
      <w:r>
        <w:rPr>
          <w:rFonts w:eastAsia="仿宋_GB2312"/>
          <w:sz w:val="32"/>
          <w:szCs w:val="32"/>
        </w:rPr>
        <w:lastRenderedPageBreak/>
        <w:t>容。</w:t>
      </w:r>
      <w:r>
        <w:rPr>
          <w:rFonts w:eastAsia="仿宋_GB2312" w:hint="eastAsia"/>
          <w:sz w:val="32"/>
          <w:szCs w:val="32"/>
        </w:rPr>
        <w:t>建立高校教材周期修订制度，原则上按学制周期修订</w:t>
      </w:r>
      <w:r>
        <w:rPr>
          <w:rFonts w:eastAsia="仿宋_GB2312"/>
          <w:sz w:val="32"/>
          <w:szCs w:val="32"/>
        </w:rPr>
        <w:t>。及时淘汰内容陈旧、缺乏特色</w:t>
      </w:r>
      <w:r>
        <w:rPr>
          <w:rFonts w:eastAsia="仿宋_GB2312" w:hint="eastAsia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难以修订的教材。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  <w:lang w:val="zh-TW" w:eastAsia="zh-TW"/>
        </w:rPr>
        <w:t>第十</w:t>
      </w:r>
      <w:r>
        <w:rPr>
          <w:rFonts w:ascii="楷体" w:eastAsia="楷体" w:hAnsi="楷体" w:hint="eastAsia"/>
          <w:b/>
          <w:sz w:val="32"/>
          <w:szCs w:val="32"/>
        </w:rPr>
        <w:t>七</w:t>
      </w:r>
      <w:r>
        <w:rPr>
          <w:rFonts w:ascii="楷体" w:eastAsia="楷体" w:hAnsi="楷体"/>
          <w:b/>
          <w:sz w:val="32"/>
          <w:szCs w:val="32"/>
          <w:lang w:val="zh-TW" w:eastAsia="zh-TW"/>
        </w:rPr>
        <w:t>条</w:t>
      </w:r>
      <w:r>
        <w:rPr>
          <w:rFonts w:ascii="楷体" w:eastAsia="楷体" w:hAnsi="楷体" w:hint="eastAsia"/>
          <w:b/>
          <w:sz w:val="32"/>
          <w:szCs w:val="32"/>
          <w:lang w:val="zh-TW"/>
        </w:rPr>
        <w:t xml:space="preserve"> </w:t>
      </w:r>
      <w:r>
        <w:rPr>
          <w:rFonts w:eastAsia="仿宋_GB2312"/>
          <w:sz w:val="32"/>
          <w:szCs w:val="32"/>
        </w:rPr>
        <w:t>高校要加强教材编写队伍建设，注重培养优秀编写人才；支持</w:t>
      </w:r>
      <w:r>
        <w:rPr>
          <w:rFonts w:eastAsia="仿宋_GB2312" w:hint="eastAsia"/>
          <w:sz w:val="32"/>
          <w:szCs w:val="32"/>
        </w:rPr>
        <w:t>全国知名专家、学术领军人物、</w:t>
      </w:r>
      <w:r>
        <w:rPr>
          <w:rFonts w:eastAsia="仿宋_GB2312"/>
          <w:sz w:val="32"/>
          <w:szCs w:val="32"/>
        </w:rPr>
        <w:t>学术水平高且教学经验丰富的学科带头人、教学名师、优秀教师参加教材编写工作。加强与出版机构的协作，参与优秀教材选题遴选</w:t>
      </w:r>
      <w:r>
        <w:rPr>
          <w:rFonts w:eastAsia="仿宋_GB2312" w:hint="eastAsia"/>
          <w:sz w:val="32"/>
          <w:szCs w:val="32"/>
        </w:rPr>
        <w:t>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双一流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建设高校与高水平大学应发挥学科优势，组织编写教材，提升我国教材的原创性，打造精品教材。支持优秀教材走出去，扩大我国学术的国际影响</w:t>
      </w:r>
      <w:r>
        <w:rPr>
          <w:rFonts w:eastAsia="仿宋_GB2312" w:hint="eastAsia"/>
          <w:sz w:val="32"/>
          <w:szCs w:val="32"/>
        </w:rPr>
        <w:t>力</w:t>
      </w:r>
      <w:r>
        <w:rPr>
          <w:rFonts w:eastAsia="仿宋_GB2312"/>
          <w:sz w:val="32"/>
          <w:szCs w:val="32"/>
        </w:rPr>
        <w:t>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发挥高校学科专业教学指导委员会在跨校、跨区域联合编写教材中的作用。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A876DF" w:rsidRDefault="00A876DF" w:rsidP="00A876DF">
      <w:pPr>
        <w:adjustRightInd w:val="0"/>
        <w:snapToGrid w:val="0"/>
        <w:spacing w:line="580" w:lineRule="exact"/>
        <w:jc w:val="center"/>
        <w:rPr>
          <w:rFonts w:eastAsia="黑体" w:hAnsi="黑体" w:hint="eastAsia"/>
          <w:sz w:val="32"/>
          <w:szCs w:val="32"/>
        </w:rPr>
      </w:pPr>
      <w:r>
        <w:rPr>
          <w:rFonts w:eastAsia="黑体" w:hAnsi="黑体"/>
          <w:sz w:val="32"/>
          <w:szCs w:val="32"/>
        </w:rPr>
        <w:t>第五章</w:t>
      </w:r>
      <w:r>
        <w:rPr>
          <w:rFonts w:eastAsia="黑体" w:hAnsi="黑体" w:hint="eastAsia"/>
          <w:sz w:val="32"/>
          <w:szCs w:val="32"/>
        </w:rPr>
        <w:t xml:space="preserve"> </w:t>
      </w:r>
      <w:r>
        <w:rPr>
          <w:rFonts w:eastAsia="黑体" w:hAnsi="黑体"/>
          <w:sz w:val="32"/>
          <w:szCs w:val="32"/>
        </w:rPr>
        <w:t>教材</w:t>
      </w:r>
      <w:r>
        <w:rPr>
          <w:rFonts w:eastAsia="黑体" w:hAnsi="黑体" w:hint="eastAsia"/>
          <w:sz w:val="32"/>
          <w:szCs w:val="32"/>
        </w:rPr>
        <w:t>审核</w:t>
      </w:r>
    </w:p>
    <w:p w:rsidR="00A876DF" w:rsidRDefault="00A876DF" w:rsidP="00A876DF">
      <w:pPr>
        <w:adjustRightInd w:val="0"/>
        <w:snapToGrid w:val="0"/>
        <w:spacing w:line="580" w:lineRule="exact"/>
        <w:jc w:val="center"/>
        <w:rPr>
          <w:rFonts w:eastAsia="黑体"/>
          <w:sz w:val="32"/>
          <w:szCs w:val="32"/>
        </w:rPr>
      </w:pP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  <w:lang w:val="zh-TW" w:eastAsia="zh-TW"/>
        </w:rPr>
        <w:t>第十</w:t>
      </w:r>
      <w:r>
        <w:rPr>
          <w:rFonts w:ascii="楷体" w:eastAsia="楷体" w:hAnsi="楷体" w:hint="eastAsia"/>
          <w:b/>
          <w:sz w:val="32"/>
          <w:szCs w:val="32"/>
        </w:rPr>
        <w:t>八</w:t>
      </w:r>
      <w:r>
        <w:rPr>
          <w:rFonts w:ascii="楷体" w:eastAsia="楷体" w:hAnsi="楷体"/>
          <w:b/>
          <w:sz w:val="32"/>
          <w:szCs w:val="32"/>
          <w:lang w:val="zh-TW" w:eastAsia="zh-TW"/>
        </w:rPr>
        <w:t>条</w:t>
      </w:r>
      <w:r>
        <w:rPr>
          <w:rFonts w:ascii="楷体" w:eastAsia="楷体" w:hAnsi="楷体" w:hint="eastAsia"/>
          <w:b/>
          <w:sz w:val="32"/>
          <w:szCs w:val="32"/>
          <w:lang w:val="zh-TW"/>
        </w:rPr>
        <w:t xml:space="preserve"> </w:t>
      </w:r>
      <w:r>
        <w:rPr>
          <w:rFonts w:eastAsia="仿宋_GB2312"/>
          <w:color w:val="000000"/>
          <w:sz w:val="32"/>
          <w:szCs w:val="32"/>
        </w:rPr>
        <w:t>高校教材实行分级分类</w:t>
      </w:r>
      <w:r>
        <w:rPr>
          <w:rFonts w:eastAsia="仿宋_GB2312" w:hint="eastAsia"/>
          <w:color w:val="000000"/>
          <w:sz w:val="32"/>
          <w:szCs w:val="32"/>
        </w:rPr>
        <w:t>审核</w:t>
      </w:r>
      <w:r>
        <w:rPr>
          <w:rFonts w:eastAsia="仿宋_GB2312"/>
          <w:color w:val="000000"/>
          <w:sz w:val="32"/>
          <w:szCs w:val="32"/>
        </w:rPr>
        <w:t>，坚持凡编必审。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国家统编教材由国家教材委员会</w:t>
      </w:r>
      <w:r>
        <w:rPr>
          <w:rFonts w:eastAsia="仿宋_GB2312" w:hint="eastAsia"/>
          <w:color w:val="000000"/>
          <w:sz w:val="32"/>
          <w:szCs w:val="32"/>
        </w:rPr>
        <w:t>审核</w:t>
      </w:r>
      <w:r>
        <w:rPr>
          <w:rFonts w:eastAsia="仿宋_GB2312"/>
          <w:color w:val="000000"/>
          <w:sz w:val="32"/>
          <w:szCs w:val="32"/>
        </w:rPr>
        <w:t>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中央</w:t>
      </w:r>
      <w:r>
        <w:rPr>
          <w:rFonts w:eastAsia="仿宋_GB2312" w:hint="eastAsia"/>
          <w:color w:val="000000"/>
          <w:sz w:val="32"/>
          <w:szCs w:val="32"/>
        </w:rPr>
        <w:t>有关</w:t>
      </w:r>
      <w:r>
        <w:rPr>
          <w:rFonts w:eastAsia="仿宋_GB2312"/>
          <w:color w:val="000000"/>
          <w:sz w:val="32"/>
          <w:szCs w:val="32"/>
        </w:rPr>
        <w:t>部</w:t>
      </w:r>
      <w:r>
        <w:rPr>
          <w:rFonts w:eastAsia="仿宋_GB2312" w:hint="eastAsia"/>
          <w:color w:val="000000"/>
          <w:sz w:val="32"/>
          <w:szCs w:val="32"/>
        </w:rPr>
        <w:t>门、</w:t>
      </w:r>
      <w:r>
        <w:rPr>
          <w:rFonts w:eastAsia="仿宋_GB2312"/>
          <w:color w:val="000000"/>
          <w:sz w:val="32"/>
          <w:szCs w:val="32"/>
        </w:rPr>
        <w:t>省级教育部门</w:t>
      </w:r>
      <w:r>
        <w:rPr>
          <w:rFonts w:eastAsia="仿宋_GB2312" w:hint="eastAsia"/>
          <w:color w:val="000000"/>
          <w:sz w:val="32"/>
          <w:szCs w:val="32"/>
        </w:rPr>
        <w:t>审核</w:t>
      </w:r>
      <w:r>
        <w:rPr>
          <w:rFonts w:eastAsia="仿宋_GB2312"/>
          <w:color w:val="000000"/>
          <w:sz w:val="32"/>
          <w:szCs w:val="32"/>
        </w:rPr>
        <w:t>本部门组织编写的教材。高校</w:t>
      </w:r>
      <w:r>
        <w:rPr>
          <w:rFonts w:eastAsia="仿宋_GB2312" w:hint="eastAsia"/>
          <w:color w:val="000000"/>
          <w:sz w:val="32"/>
          <w:szCs w:val="32"/>
        </w:rPr>
        <w:t>审核</w:t>
      </w:r>
      <w:r>
        <w:rPr>
          <w:rFonts w:eastAsia="仿宋_GB2312"/>
          <w:color w:val="000000"/>
          <w:sz w:val="32"/>
          <w:szCs w:val="32"/>
        </w:rPr>
        <w:t>本校组织编写的教材。专家学者个人编写的教材由出版机构或所在单位组织专家</w:t>
      </w:r>
      <w:r>
        <w:rPr>
          <w:rFonts w:eastAsia="仿宋_GB2312" w:hint="eastAsia"/>
          <w:color w:val="000000"/>
          <w:sz w:val="32"/>
          <w:szCs w:val="32"/>
        </w:rPr>
        <w:t>审核</w:t>
      </w:r>
      <w:r>
        <w:rPr>
          <w:rFonts w:eastAsia="仿宋_GB2312"/>
          <w:color w:val="000000"/>
          <w:sz w:val="32"/>
          <w:szCs w:val="32"/>
        </w:rPr>
        <w:t>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教材出版部门成立专门政治把关机构，建强工作队伍和专家队伍，在所编修教材正式送审前，以外聘专家为主，进行专题自查，把好政治关。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3"/>
        <w:rPr>
          <w:rFonts w:eastAsia="仿宋_GB2312"/>
          <w:kern w:val="0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  <w:lang w:val="zh-TW" w:eastAsia="zh-TW"/>
        </w:rPr>
        <w:t>第十</w:t>
      </w:r>
      <w:r>
        <w:rPr>
          <w:rFonts w:ascii="楷体" w:eastAsia="楷体" w:hAnsi="楷体" w:hint="eastAsia"/>
          <w:b/>
          <w:sz w:val="32"/>
          <w:szCs w:val="32"/>
        </w:rPr>
        <w:t>九</w:t>
      </w:r>
      <w:r>
        <w:rPr>
          <w:rFonts w:ascii="楷体" w:eastAsia="楷体" w:hAnsi="楷体"/>
          <w:b/>
          <w:sz w:val="32"/>
          <w:szCs w:val="32"/>
          <w:lang w:val="zh-TW" w:eastAsia="zh-TW"/>
        </w:rPr>
        <w:t xml:space="preserve">条 </w:t>
      </w:r>
      <w:r>
        <w:rPr>
          <w:rFonts w:eastAsia="仿宋_GB2312"/>
          <w:sz w:val="32"/>
          <w:szCs w:val="32"/>
        </w:rPr>
        <w:t>教材</w:t>
      </w:r>
      <w:r>
        <w:rPr>
          <w:rFonts w:eastAsia="仿宋_GB2312" w:hint="eastAsia"/>
          <w:sz w:val="32"/>
          <w:szCs w:val="32"/>
        </w:rPr>
        <w:t>审核</w:t>
      </w:r>
      <w:r>
        <w:rPr>
          <w:rFonts w:eastAsia="仿宋_GB2312"/>
          <w:sz w:val="32"/>
          <w:szCs w:val="32"/>
        </w:rPr>
        <w:t>应</w:t>
      </w:r>
      <w:r>
        <w:rPr>
          <w:rFonts w:eastAsia="仿宋_GB2312" w:hAnsi="仿宋_GB2312"/>
          <w:kern w:val="0"/>
          <w:sz w:val="32"/>
          <w:szCs w:val="32"/>
          <w:lang w:val="zh-TW" w:eastAsia="zh-TW"/>
        </w:rPr>
        <w:t>对照本办法第</w:t>
      </w:r>
      <w:r>
        <w:rPr>
          <w:rFonts w:eastAsia="仿宋_GB2312" w:hAnsi="仿宋_GB2312" w:hint="eastAsia"/>
          <w:kern w:val="0"/>
          <w:sz w:val="32"/>
          <w:szCs w:val="32"/>
        </w:rPr>
        <w:t>三、</w:t>
      </w:r>
      <w:r>
        <w:rPr>
          <w:rFonts w:eastAsia="仿宋_GB2312" w:hAnsi="仿宋_GB2312"/>
          <w:kern w:val="0"/>
          <w:sz w:val="32"/>
          <w:szCs w:val="32"/>
          <w:lang w:val="zh-TW"/>
        </w:rPr>
        <w:t>十</w:t>
      </w:r>
      <w:r>
        <w:rPr>
          <w:rFonts w:eastAsia="仿宋_GB2312" w:hAnsi="仿宋_GB2312" w:hint="eastAsia"/>
          <w:kern w:val="0"/>
          <w:sz w:val="32"/>
          <w:szCs w:val="32"/>
        </w:rPr>
        <w:t>三</w:t>
      </w:r>
      <w:r>
        <w:rPr>
          <w:rFonts w:eastAsia="仿宋_GB2312" w:hAnsi="仿宋_GB2312"/>
          <w:kern w:val="0"/>
          <w:sz w:val="32"/>
          <w:szCs w:val="32"/>
          <w:lang w:val="zh-TW" w:eastAsia="zh-TW"/>
        </w:rPr>
        <w:t>条的具体</w:t>
      </w:r>
      <w:r>
        <w:rPr>
          <w:rFonts w:eastAsia="仿宋_GB2312" w:hAnsi="仿宋_GB2312"/>
          <w:kern w:val="0"/>
          <w:sz w:val="32"/>
          <w:szCs w:val="32"/>
          <w:lang w:val="zh-TW" w:eastAsia="zh-TW"/>
        </w:rPr>
        <w:lastRenderedPageBreak/>
        <w:t>要求进行全面</w:t>
      </w:r>
      <w:r>
        <w:rPr>
          <w:rFonts w:eastAsia="仿宋_GB2312" w:hAnsi="仿宋_GB2312" w:hint="eastAsia"/>
          <w:kern w:val="0"/>
          <w:sz w:val="32"/>
          <w:szCs w:val="32"/>
          <w:lang w:val="zh-TW"/>
        </w:rPr>
        <w:t>审核</w:t>
      </w:r>
      <w:r>
        <w:rPr>
          <w:rFonts w:eastAsia="仿宋_GB2312" w:hAnsi="仿宋_GB2312"/>
          <w:kern w:val="0"/>
          <w:sz w:val="32"/>
          <w:szCs w:val="32"/>
          <w:lang w:val="zh-TW" w:eastAsia="zh-TW"/>
        </w:rPr>
        <w:t>，</w:t>
      </w:r>
      <w:r>
        <w:rPr>
          <w:rFonts w:eastAsia="仿宋_GB2312" w:hAnsi="仿宋_GB2312"/>
          <w:kern w:val="0"/>
          <w:sz w:val="32"/>
          <w:szCs w:val="32"/>
        </w:rPr>
        <w:t>严</w:t>
      </w:r>
      <w:r>
        <w:rPr>
          <w:rFonts w:eastAsia="仿宋_GB2312" w:hAnsi="仿宋_GB2312"/>
          <w:kern w:val="0"/>
          <w:sz w:val="32"/>
          <w:szCs w:val="32"/>
          <w:lang w:val="zh-TW" w:eastAsia="zh-TW"/>
        </w:rPr>
        <w:t>把政治关、</w:t>
      </w:r>
      <w:r>
        <w:rPr>
          <w:rFonts w:eastAsia="仿宋_GB2312" w:hAnsi="仿宋_GB2312"/>
          <w:kern w:val="0"/>
          <w:sz w:val="32"/>
          <w:szCs w:val="32"/>
          <w:lang w:val="zh-TW"/>
        </w:rPr>
        <w:t>学术关</w:t>
      </w:r>
      <w:r>
        <w:rPr>
          <w:rFonts w:eastAsia="仿宋_GB2312" w:hAnsi="仿宋_GB2312" w:hint="eastAsia"/>
          <w:kern w:val="0"/>
          <w:sz w:val="32"/>
          <w:szCs w:val="32"/>
          <w:lang w:val="zh-TW"/>
        </w:rPr>
        <w:t>，</w:t>
      </w:r>
      <w:r>
        <w:rPr>
          <w:rFonts w:eastAsia="仿宋_GB2312"/>
          <w:sz w:val="32"/>
          <w:szCs w:val="32"/>
        </w:rPr>
        <w:t>促进教材质量提升。</w:t>
      </w:r>
      <w:r>
        <w:rPr>
          <w:rFonts w:eastAsia="仿宋_GB2312" w:hAnsi="仿宋_GB2312"/>
          <w:kern w:val="0"/>
          <w:sz w:val="32"/>
          <w:szCs w:val="32"/>
          <w:lang w:val="zh-TW" w:eastAsia="zh-TW"/>
        </w:rPr>
        <w:t>政治</w:t>
      </w:r>
      <w:r>
        <w:rPr>
          <w:rFonts w:eastAsia="仿宋_GB2312" w:hAnsi="仿宋_GB2312"/>
          <w:kern w:val="0"/>
          <w:sz w:val="32"/>
          <w:szCs w:val="32"/>
        </w:rPr>
        <w:t>把关要</w:t>
      </w:r>
      <w:r>
        <w:rPr>
          <w:rFonts w:eastAsia="仿宋_GB2312" w:hAnsi="仿宋_GB2312"/>
          <w:kern w:val="0"/>
          <w:sz w:val="32"/>
          <w:szCs w:val="32"/>
          <w:lang w:val="zh-TW" w:eastAsia="zh-TW"/>
        </w:rPr>
        <w:t>重点</w:t>
      </w:r>
      <w:r>
        <w:rPr>
          <w:rFonts w:eastAsia="仿宋_GB2312" w:hAnsi="仿宋_GB2312" w:hint="eastAsia"/>
          <w:kern w:val="0"/>
          <w:sz w:val="32"/>
          <w:szCs w:val="32"/>
          <w:lang w:val="zh-TW"/>
        </w:rPr>
        <w:t>审核</w:t>
      </w:r>
      <w:r>
        <w:rPr>
          <w:rFonts w:eastAsia="仿宋_GB2312" w:hAnsi="仿宋_GB2312"/>
          <w:kern w:val="0"/>
          <w:sz w:val="32"/>
          <w:szCs w:val="32"/>
          <w:lang w:val="zh-TW" w:eastAsia="zh-TW"/>
        </w:rPr>
        <w:t>教材的政治方向和价值导向</w:t>
      </w:r>
      <w:r>
        <w:rPr>
          <w:rFonts w:eastAsia="仿宋_GB2312" w:hAnsi="仿宋_GB2312" w:hint="eastAsia"/>
          <w:kern w:val="0"/>
          <w:sz w:val="32"/>
          <w:szCs w:val="32"/>
          <w:lang w:val="zh-TW"/>
        </w:rPr>
        <w:t>，</w:t>
      </w:r>
      <w:r>
        <w:rPr>
          <w:rFonts w:eastAsia="仿宋_GB2312" w:hAnsi="仿宋_GB2312"/>
          <w:kern w:val="0"/>
          <w:sz w:val="32"/>
          <w:szCs w:val="32"/>
        </w:rPr>
        <w:t>学术把关要</w:t>
      </w:r>
      <w:r>
        <w:rPr>
          <w:rFonts w:eastAsia="仿宋_GB2312" w:hAnsi="仿宋_GB2312"/>
          <w:kern w:val="0"/>
          <w:sz w:val="32"/>
          <w:szCs w:val="32"/>
          <w:lang w:val="zh-TW" w:eastAsia="zh-TW"/>
        </w:rPr>
        <w:t>重点</w:t>
      </w:r>
      <w:r>
        <w:rPr>
          <w:rFonts w:eastAsia="仿宋_GB2312" w:hAnsi="仿宋_GB2312" w:hint="eastAsia"/>
          <w:kern w:val="0"/>
          <w:sz w:val="32"/>
          <w:szCs w:val="32"/>
          <w:lang w:val="zh-TW"/>
        </w:rPr>
        <w:t>审核</w:t>
      </w:r>
      <w:r>
        <w:rPr>
          <w:rFonts w:eastAsia="仿宋_GB2312" w:hAnsi="仿宋_GB2312"/>
          <w:kern w:val="0"/>
          <w:sz w:val="32"/>
          <w:szCs w:val="32"/>
          <w:lang w:val="zh-TW" w:eastAsia="zh-TW"/>
        </w:rPr>
        <w:t>教材</w:t>
      </w:r>
      <w:r>
        <w:rPr>
          <w:rFonts w:eastAsia="仿宋_GB2312" w:hAnsi="仿宋_GB2312"/>
          <w:kern w:val="0"/>
          <w:sz w:val="32"/>
          <w:szCs w:val="32"/>
        </w:rPr>
        <w:t>内容的科学性、先进性和适用性。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 w:hAnsi="仿宋_GB2312"/>
          <w:kern w:val="0"/>
          <w:sz w:val="32"/>
          <w:szCs w:val="32"/>
          <w:lang w:val="zh-TW" w:eastAsia="zh-TW"/>
        </w:rPr>
      </w:pPr>
      <w:r>
        <w:rPr>
          <w:rFonts w:eastAsia="仿宋_GB2312" w:hAnsi="仿宋_GB2312"/>
          <w:kern w:val="0"/>
          <w:sz w:val="32"/>
          <w:szCs w:val="32"/>
          <w:lang w:val="zh-TW" w:eastAsia="zh-TW"/>
        </w:rPr>
        <w:t>政治立场、政治方向、政治标准要有机融入教材内容，不能简单</w:t>
      </w:r>
      <w:r>
        <w:rPr>
          <w:rFonts w:eastAsia="仿宋_GB2312" w:hAnsi="仿宋_GB2312" w:hint="eastAsia"/>
          <w:kern w:val="0"/>
          <w:sz w:val="32"/>
          <w:szCs w:val="32"/>
          <w:lang w:val="zh-TW"/>
        </w:rPr>
        <w:t>化、“两张皮”</w:t>
      </w:r>
      <w:r>
        <w:rPr>
          <w:rFonts w:eastAsia="仿宋_GB2312" w:hAnsi="仿宋_GB2312"/>
          <w:kern w:val="0"/>
          <w:sz w:val="32"/>
          <w:szCs w:val="32"/>
          <w:lang w:val="zh-TW"/>
        </w:rPr>
        <w:t>；</w:t>
      </w:r>
      <w:r>
        <w:rPr>
          <w:rFonts w:eastAsia="仿宋_GB2312" w:hAnsi="仿宋_GB2312"/>
          <w:kern w:val="0"/>
          <w:sz w:val="32"/>
          <w:szCs w:val="32"/>
          <w:lang w:val="zh-TW" w:eastAsia="zh-TW"/>
        </w:rPr>
        <w:t>政治上</w:t>
      </w:r>
      <w:r>
        <w:rPr>
          <w:rFonts w:eastAsia="仿宋_GB2312" w:hAnsi="仿宋_GB2312" w:hint="eastAsia"/>
          <w:kern w:val="0"/>
          <w:sz w:val="32"/>
          <w:szCs w:val="32"/>
        </w:rPr>
        <w:t>有错误</w:t>
      </w:r>
      <w:r>
        <w:rPr>
          <w:rFonts w:eastAsia="仿宋_GB2312" w:hAnsi="仿宋_GB2312"/>
          <w:kern w:val="0"/>
          <w:sz w:val="32"/>
          <w:szCs w:val="32"/>
          <w:lang w:val="zh-TW" w:eastAsia="zh-TW"/>
        </w:rPr>
        <w:t>的教材</w:t>
      </w:r>
      <w:r>
        <w:rPr>
          <w:rFonts w:eastAsia="仿宋_GB2312" w:hAnsi="仿宋_GB2312" w:hint="eastAsia"/>
          <w:kern w:val="0"/>
          <w:sz w:val="32"/>
          <w:szCs w:val="32"/>
        </w:rPr>
        <w:t>不能通过</w:t>
      </w:r>
      <w:r>
        <w:rPr>
          <w:rFonts w:eastAsia="仿宋_GB2312" w:hAnsi="仿宋_GB2312"/>
          <w:kern w:val="0"/>
          <w:sz w:val="32"/>
          <w:szCs w:val="32"/>
          <w:lang w:val="zh-TW"/>
        </w:rPr>
        <w:t>；</w:t>
      </w:r>
      <w:r>
        <w:rPr>
          <w:rFonts w:eastAsia="仿宋_GB2312" w:hAnsi="仿宋_GB2312"/>
          <w:kern w:val="0"/>
          <w:sz w:val="32"/>
          <w:szCs w:val="32"/>
          <w:lang w:val="zh-TW" w:eastAsia="zh-TW"/>
        </w:rPr>
        <w:t>选文篇目</w:t>
      </w:r>
      <w:r>
        <w:rPr>
          <w:rFonts w:eastAsia="仿宋_GB2312" w:hAnsi="仿宋_GB2312"/>
          <w:kern w:val="0"/>
          <w:sz w:val="32"/>
          <w:szCs w:val="32"/>
        </w:rPr>
        <w:t>内容消极、导向不正确的，选文</w:t>
      </w:r>
      <w:r>
        <w:rPr>
          <w:rFonts w:eastAsia="仿宋_GB2312" w:hAnsi="仿宋_GB2312"/>
          <w:kern w:val="0"/>
          <w:sz w:val="32"/>
          <w:szCs w:val="32"/>
          <w:lang w:val="zh-TW" w:eastAsia="zh-TW"/>
        </w:rPr>
        <w:t>作者历史评价或社会形象负面的、有重大争议的</w:t>
      </w:r>
      <w:r>
        <w:rPr>
          <w:rFonts w:eastAsia="仿宋_GB2312" w:hAnsi="仿宋_GB2312"/>
          <w:kern w:val="0"/>
          <w:sz w:val="32"/>
          <w:szCs w:val="32"/>
          <w:lang w:val="zh-TW"/>
        </w:rPr>
        <w:t>，</w:t>
      </w:r>
      <w:r>
        <w:rPr>
          <w:rFonts w:eastAsia="仿宋_GB2312" w:hAnsi="仿宋_GB2312"/>
          <w:kern w:val="0"/>
          <w:sz w:val="32"/>
          <w:szCs w:val="32"/>
          <w:lang w:val="zh-TW" w:eastAsia="zh-TW"/>
        </w:rPr>
        <w:t>必须更换</w:t>
      </w:r>
      <w:r>
        <w:rPr>
          <w:rFonts w:eastAsia="仿宋_GB2312" w:hAnsi="仿宋_GB2312"/>
          <w:kern w:val="0"/>
          <w:sz w:val="32"/>
          <w:szCs w:val="32"/>
          <w:lang w:val="zh-TW"/>
        </w:rPr>
        <w:t>；</w:t>
      </w:r>
      <w:r>
        <w:rPr>
          <w:rFonts w:eastAsia="仿宋_GB2312" w:hAnsi="仿宋_GB2312"/>
          <w:color w:val="000000"/>
          <w:kern w:val="0"/>
          <w:sz w:val="32"/>
          <w:szCs w:val="32"/>
          <w:lang w:val="zh-TW"/>
        </w:rPr>
        <w:t>教材编写人员</w:t>
      </w:r>
      <w:r>
        <w:rPr>
          <w:rFonts w:eastAsia="仿宋_GB2312" w:hAnsi="仿宋_GB2312"/>
          <w:color w:val="000000"/>
          <w:kern w:val="0"/>
          <w:sz w:val="32"/>
          <w:szCs w:val="32"/>
        </w:rPr>
        <w:t>政治立场、价值观和品德作风有问题的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，</w:t>
      </w:r>
      <w:r>
        <w:rPr>
          <w:rFonts w:eastAsia="仿宋_GB2312" w:hAnsi="仿宋_GB2312"/>
          <w:color w:val="000000"/>
          <w:kern w:val="0"/>
          <w:sz w:val="32"/>
          <w:szCs w:val="32"/>
        </w:rPr>
        <w:t>必须更换</w:t>
      </w:r>
      <w:r>
        <w:rPr>
          <w:rFonts w:eastAsia="仿宋_GB2312" w:hAnsi="仿宋_GB2312"/>
          <w:kern w:val="0"/>
          <w:sz w:val="32"/>
          <w:szCs w:val="32"/>
          <w:lang w:val="zh-TW" w:eastAsia="zh-TW"/>
        </w:rPr>
        <w:t>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 w:hAnsi="仿宋_GB2312"/>
          <w:kern w:val="0"/>
          <w:sz w:val="32"/>
          <w:szCs w:val="32"/>
          <w:lang w:val="zh-TW" w:eastAsia="zh-TW"/>
        </w:rPr>
      </w:pPr>
      <w:r>
        <w:rPr>
          <w:rFonts w:eastAsia="仿宋_GB2312" w:hAnsi="仿宋_GB2312" w:hint="eastAsia"/>
          <w:kern w:val="0"/>
          <w:sz w:val="32"/>
          <w:szCs w:val="32"/>
          <w:lang w:val="zh-TW" w:eastAsia="zh-TW"/>
        </w:rPr>
        <w:t>严格执行重大选题备案制度。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  <w:lang w:val="zh-TW" w:eastAsia="zh-TW"/>
        </w:rPr>
        <w:t>第</w:t>
      </w:r>
      <w:r>
        <w:rPr>
          <w:rFonts w:ascii="楷体" w:eastAsia="楷体" w:hAnsi="楷体" w:hint="eastAsia"/>
          <w:b/>
          <w:sz w:val="32"/>
          <w:szCs w:val="32"/>
        </w:rPr>
        <w:t>二</w:t>
      </w:r>
      <w:r>
        <w:rPr>
          <w:rFonts w:ascii="楷体" w:eastAsia="楷体" w:hAnsi="楷体"/>
          <w:b/>
          <w:sz w:val="32"/>
          <w:szCs w:val="32"/>
          <w:lang w:val="zh-TW" w:eastAsia="zh-TW"/>
        </w:rPr>
        <w:t>十条</w:t>
      </w:r>
      <w:r>
        <w:rPr>
          <w:rFonts w:ascii="楷体" w:eastAsia="楷体" w:hAnsi="楷体" w:hint="eastAsia"/>
          <w:b/>
          <w:sz w:val="32"/>
          <w:szCs w:val="32"/>
          <w:lang w:val="zh-TW"/>
        </w:rPr>
        <w:t xml:space="preserve"> </w:t>
      </w:r>
      <w:r>
        <w:rPr>
          <w:rFonts w:eastAsia="仿宋_GB2312" w:hAnsi="仿宋_GB2312"/>
          <w:kern w:val="0"/>
          <w:sz w:val="32"/>
          <w:szCs w:val="32"/>
          <w:lang w:val="zh-TW"/>
        </w:rPr>
        <w:t>教材</w:t>
      </w:r>
      <w:r>
        <w:rPr>
          <w:rFonts w:eastAsia="仿宋_GB2312" w:hAnsi="仿宋_GB2312" w:hint="eastAsia"/>
          <w:kern w:val="0"/>
          <w:sz w:val="32"/>
          <w:szCs w:val="32"/>
          <w:lang w:val="zh-TW"/>
        </w:rPr>
        <w:t>审核</w:t>
      </w:r>
      <w:r>
        <w:rPr>
          <w:rFonts w:eastAsia="仿宋_GB2312" w:hAnsi="仿宋_GB2312"/>
          <w:kern w:val="0"/>
          <w:sz w:val="32"/>
          <w:szCs w:val="32"/>
          <w:lang w:val="zh-TW"/>
        </w:rPr>
        <w:t>人员</w:t>
      </w:r>
      <w:r>
        <w:rPr>
          <w:rFonts w:eastAsia="仿宋_GB2312" w:hAnsi="仿宋_GB2312"/>
          <w:kern w:val="0"/>
          <w:sz w:val="32"/>
          <w:szCs w:val="32"/>
          <w:lang w:val="zh-TW" w:eastAsia="zh-TW"/>
        </w:rPr>
        <w:t>应</w:t>
      </w:r>
      <w:r>
        <w:rPr>
          <w:rFonts w:eastAsia="仿宋_GB2312" w:hAnsi="仿宋_GB2312"/>
          <w:kern w:val="0"/>
          <w:sz w:val="32"/>
          <w:szCs w:val="32"/>
          <w:lang w:val="zh-TW"/>
        </w:rPr>
        <w:t>包括</w:t>
      </w:r>
      <w:r>
        <w:rPr>
          <w:rFonts w:eastAsia="仿宋_GB2312" w:hAnsi="仿宋_GB2312"/>
          <w:kern w:val="0"/>
          <w:sz w:val="32"/>
          <w:szCs w:val="32"/>
          <w:lang w:val="zh-TW" w:eastAsia="zh-TW"/>
        </w:rPr>
        <w:t>相关学科</w:t>
      </w:r>
      <w:r>
        <w:rPr>
          <w:rFonts w:eastAsia="仿宋_GB2312" w:hAnsi="仿宋_GB2312"/>
          <w:kern w:val="0"/>
          <w:sz w:val="32"/>
          <w:szCs w:val="32"/>
          <w:lang w:val="zh-TW"/>
        </w:rPr>
        <w:t>专业领域</w:t>
      </w:r>
      <w:r>
        <w:rPr>
          <w:rFonts w:eastAsia="仿宋_GB2312" w:hAnsi="仿宋_GB2312"/>
          <w:kern w:val="0"/>
          <w:sz w:val="32"/>
          <w:szCs w:val="32"/>
          <w:lang w:val="zh-TW" w:eastAsia="zh-TW"/>
        </w:rPr>
        <w:t>专家</w:t>
      </w:r>
      <w:r>
        <w:rPr>
          <w:rFonts w:eastAsia="仿宋_GB2312" w:hAnsi="仿宋_GB2312"/>
          <w:kern w:val="0"/>
          <w:sz w:val="32"/>
          <w:szCs w:val="32"/>
          <w:lang w:val="zh-TW"/>
        </w:rPr>
        <w:t>和</w:t>
      </w:r>
      <w:r>
        <w:rPr>
          <w:rFonts w:eastAsia="仿宋_GB2312" w:hAnsi="仿宋_GB2312"/>
          <w:kern w:val="0"/>
          <w:sz w:val="32"/>
          <w:szCs w:val="32"/>
          <w:lang w:val="zh-TW" w:eastAsia="zh-TW"/>
        </w:rPr>
        <w:t>一线教师等</w:t>
      </w:r>
      <w:r>
        <w:rPr>
          <w:rFonts w:eastAsia="仿宋_GB2312" w:hAnsi="仿宋_GB2312"/>
          <w:kern w:val="0"/>
          <w:sz w:val="32"/>
          <w:szCs w:val="32"/>
          <w:lang w:val="zh-TW"/>
        </w:rPr>
        <w:t>。</w:t>
      </w:r>
      <w:r>
        <w:rPr>
          <w:rFonts w:eastAsia="仿宋_GB2312" w:hAnsi="仿宋_GB2312"/>
          <w:kern w:val="0"/>
          <w:sz w:val="32"/>
          <w:szCs w:val="32"/>
        </w:rPr>
        <w:t>高校组织教材</w:t>
      </w:r>
      <w:r>
        <w:rPr>
          <w:rFonts w:eastAsia="仿宋_GB2312" w:hAnsi="仿宋_GB2312" w:hint="eastAsia"/>
          <w:kern w:val="0"/>
          <w:sz w:val="32"/>
          <w:szCs w:val="32"/>
        </w:rPr>
        <w:t>审核</w:t>
      </w:r>
      <w:r>
        <w:rPr>
          <w:rFonts w:eastAsia="仿宋_GB2312" w:hAnsi="仿宋_GB2312"/>
          <w:kern w:val="0"/>
          <w:sz w:val="32"/>
          <w:szCs w:val="32"/>
        </w:rPr>
        <w:t>时，应有一定比例的校外专家参加。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 w:hint="eastAsia"/>
          <w:kern w:val="0"/>
          <w:sz w:val="32"/>
          <w:szCs w:val="32"/>
          <w:lang w:val="zh-TW"/>
        </w:rPr>
        <w:t>审核</w:t>
      </w:r>
      <w:r>
        <w:rPr>
          <w:rFonts w:eastAsia="仿宋_GB2312" w:hAnsi="仿宋_GB2312"/>
          <w:kern w:val="0"/>
          <w:sz w:val="32"/>
          <w:szCs w:val="32"/>
          <w:lang w:val="zh-TW"/>
        </w:rPr>
        <w:t>人员须</w:t>
      </w:r>
      <w:r>
        <w:rPr>
          <w:rFonts w:eastAsia="仿宋_GB2312" w:hAnsi="仿宋_GB2312"/>
          <w:kern w:val="0"/>
          <w:sz w:val="32"/>
          <w:szCs w:val="32"/>
          <w:lang w:val="zh-TW" w:eastAsia="zh-TW"/>
        </w:rPr>
        <w:t>符合</w:t>
      </w:r>
      <w:r>
        <w:rPr>
          <w:rFonts w:eastAsia="仿宋_GB2312" w:hAnsi="仿宋_GB2312"/>
          <w:kern w:val="0"/>
          <w:sz w:val="32"/>
          <w:szCs w:val="32"/>
        </w:rPr>
        <w:t>本办法</w:t>
      </w:r>
      <w:r>
        <w:rPr>
          <w:rFonts w:eastAsia="仿宋_GB2312" w:hAnsi="仿宋_GB2312"/>
          <w:kern w:val="0"/>
          <w:sz w:val="32"/>
          <w:szCs w:val="32"/>
          <w:lang w:val="zh-TW"/>
        </w:rPr>
        <w:t>第十</w:t>
      </w:r>
      <w:r>
        <w:rPr>
          <w:rFonts w:eastAsia="仿宋_GB2312" w:hAnsi="仿宋_GB2312" w:hint="eastAsia"/>
          <w:kern w:val="0"/>
          <w:sz w:val="32"/>
          <w:szCs w:val="32"/>
        </w:rPr>
        <w:t>四</w:t>
      </w:r>
      <w:r>
        <w:rPr>
          <w:rFonts w:eastAsia="仿宋_GB2312" w:hAnsi="仿宋_GB2312"/>
          <w:kern w:val="0"/>
          <w:sz w:val="32"/>
          <w:szCs w:val="32"/>
          <w:lang w:val="zh-TW"/>
        </w:rPr>
        <w:t>条</w:t>
      </w:r>
      <w:r>
        <w:rPr>
          <w:rFonts w:eastAsia="仿宋_GB2312" w:hAnsi="仿宋_GB2312"/>
          <w:kern w:val="0"/>
          <w:sz w:val="32"/>
          <w:szCs w:val="32"/>
          <w:lang w:val="zh-TW" w:eastAsia="zh-TW"/>
        </w:rPr>
        <w:t>要求，具有较高的</w:t>
      </w:r>
      <w:r>
        <w:rPr>
          <w:rFonts w:eastAsia="仿宋_GB2312" w:hAnsi="仿宋_GB2312"/>
          <w:kern w:val="0"/>
          <w:sz w:val="32"/>
          <w:szCs w:val="32"/>
          <w:lang w:val="zh-TW"/>
        </w:rPr>
        <w:t>政策理论水平、较强的政治敏锐性和政治鉴别力</w:t>
      </w:r>
      <w:r>
        <w:rPr>
          <w:rFonts w:eastAsia="仿宋_GB2312" w:hAnsi="仿宋_GB2312"/>
          <w:kern w:val="0"/>
          <w:sz w:val="32"/>
          <w:szCs w:val="32"/>
          <w:lang w:val="zh-TW" w:eastAsia="zh-TW"/>
        </w:rPr>
        <w:t>，客观公正，</w:t>
      </w:r>
      <w:r>
        <w:rPr>
          <w:rFonts w:eastAsia="仿宋_GB2312" w:hAnsi="仿宋_GB2312"/>
          <w:kern w:val="0"/>
          <w:sz w:val="32"/>
          <w:szCs w:val="32"/>
          <w:lang w:val="zh-TW"/>
        </w:rPr>
        <w:t>作风严谨，</w:t>
      </w:r>
      <w:r>
        <w:rPr>
          <w:rFonts w:eastAsia="仿宋_GB2312" w:hAnsi="仿宋_GB2312"/>
          <w:kern w:val="0"/>
          <w:sz w:val="32"/>
          <w:szCs w:val="32"/>
          <w:lang w:val="zh-TW" w:eastAsia="zh-TW"/>
        </w:rPr>
        <w:t>经所在单位党组织审核同意。</w:t>
      </w:r>
      <w:r>
        <w:rPr>
          <w:rFonts w:eastAsia="仿宋_GB2312" w:hAnsi="仿宋_GB2312"/>
          <w:kern w:val="0"/>
          <w:sz w:val="32"/>
          <w:szCs w:val="32"/>
        </w:rPr>
        <w:t>充分发挥高校学科专业教学指导委员会、专业学会、行业组织专家的作用。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kern w:val="0"/>
          <w:sz w:val="32"/>
          <w:szCs w:val="32"/>
          <w:lang w:val="zh-TW" w:eastAsia="zh-TW"/>
        </w:rPr>
      </w:pPr>
      <w:r>
        <w:rPr>
          <w:rFonts w:eastAsia="仿宋_GB2312" w:hAnsi="仿宋_GB2312"/>
          <w:kern w:val="0"/>
          <w:sz w:val="32"/>
          <w:szCs w:val="32"/>
          <w:lang w:val="zh-TW"/>
        </w:rPr>
        <w:t>实行教材编审分离制度</w:t>
      </w:r>
      <w:r>
        <w:rPr>
          <w:rFonts w:eastAsia="仿宋_GB2312" w:hAnsi="仿宋_GB2312" w:hint="eastAsia"/>
          <w:kern w:val="0"/>
          <w:sz w:val="32"/>
          <w:szCs w:val="32"/>
          <w:lang w:val="zh-TW"/>
        </w:rPr>
        <w:t>，</w:t>
      </w:r>
      <w:r>
        <w:rPr>
          <w:rFonts w:eastAsia="仿宋_GB2312" w:hAnsi="仿宋_GB2312"/>
          <w:kern w:val="0"/>
          <w:sz w:val="32"/>
          <w:szCs w:val="32"/>
          <w:lang w:val="zh-TW"/>
        </w:rPr>
        <w:t>遵循回避原则。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  <w:lang w:val="zh-TW" w:eastAsia="zh-TW"/>
        </w:rPr>
        <w:t>第二十</w:t>
      </w:r>
      <w:r>
        <w:rPr>
          <w:rFonts w:ascii="楷体" w:eastAsia="楷体" w:hAnsi="楷体" w:hint="eastAsia"/>
          <w:b/>
          <w:sz w:val="32"/>
          <w:szCs w:val="32"/>
        </w:rPr>
        <w:t>一</w:t>
      </w:r>
      <w:r>
        <w:rPr>
          <w:rFonts w:ascii="楷体" w:eastAsia="楷体" w:hAnsi="楷体"/>
          <w:b/>
          <w:sz w:val="32"/>
          <w:szCs w:val="32"/>
          <w:lang w:val="zh-TW" w:eastAsia="zh-TW"/>
        </w:rPr>
        <w:t xml:space="preserve">条 </w:t>
      </w:r>
      <w:r>
        <w:rPr>
          <w:rFonts w:eastAsia="仿宋_GB2312"/>
          <w:sz w:val="32"/>
          <w:szCs w:val="32"/>
        </w:rPr>
        <w:t>教材</w:t>
      </w:r>
      <w:r>
        <w:rPr>
          <w:rFonts w:eastAsia="仿宋_GB2312" w:hint="eastAsia"/>
          <w:sz w:val="32"/>
          <w:szCs w:val="32"/>
        </w:rPr>
        <w:t>审核</w:t>
      </w:r>
      <w:r>
        <w:rPr>
          <w:rFonts w:eastAsia="仿宋_GB2312"/>
          <w:sz w:val="32"/>
          <w:szCs w:val="32"/>
        </w:rPr>
        <w:t>采用个人审读与会议</w:t>
      </w:r>
      <w:r>
        <w:rPr>
          <w:rFonts w:eastAsia="仿宋_GB2312" w:hint="eastAsia"/>
          <w:sz w:val="32"/>
          <w:szCs w:val="32"/>
        </w:rPr>
        <w:t>审核</w:t>
      </w:r>
      <w:r>
        <w:rPr>
          <w:rFonts w:eastAsia="仿宋_GB2312"/>
          <w:sz w:val="32"/>
          <w:szCs w:val="32"/>
        </w:rPr>
        <w:t>相结合的方式，</w:t>
      </w:r>
      <w:r>
        <w:rPr>
          <w:rFonts w:eastAsia="仿宋_GB2312" w:hint="eastAsia"/>
          <w:sz w:val="32"/>
          <w:szCs w:val="32"/>
        </w:rPr>
        <w:t>经过集体充分讨论，</w:t>
      </w:r>
      <w:r>
        <w:rPr>
          <w:rFonts w:eastAsia="仿宋_GB2312"/>
          <w:sz w:val="32"/>
          <w:szCs w:val="32"/>
        </w:rPr>
        <w:t>形成书面</w:t>
      </w:r>
      <w:r>
        <w:rPr>
          <w:rFonts w:eastAsia="仿宋_GB2312" w:hint="eastAsia"/>
          <w:sz w:val="32"/>
          <w:szCs w:val="32"/>
        </w:rPr>
        <w:t>审核</w:t>
      </w:r>
      <w:r>
        <w:rPr>
          <w:rFonts w:eastAsia="仿宋_GB2312"/>
          <w:sz w:val="32"/>
          <w:szCs w:val="32"/>
        </w:rPr>
        <w:t>意见，得出</w:t>
      </w:r>
      <w:r>
        <w:rPr>
          <w:rFonts w:eastAsia="仿宋_GB2312" w:hint="eastAsia"/>
          <w:sz w:val="32"/>
          <w:szCs w:val="32"/>
        </w:rPr>
        <w:t>审核</w:t>
      </w:r>
      <w:r>
        <w:rPr>
          <w:rFonts w:eastAsia="仿宋_GB2312"/>
          <w:sz w:val="32"/>
          <w:szCs w:val="32"/>
        </w:rPr>
        <w:t>结论。</w:t>
      </w:r>
      <w:r>
        <w:rPr>
          <w:rFonts w:eastAsia="仿宋_GB2312" w:hint="eastAsia"/>
          <w:sz w:val="32"/>
          <w:szCs w:val="32"/>
        </w:rPr>
        <w:t>审核</w:t>
      </w:r>
      <w:r>
        <w:rPr>
          <w:rFonts w:eastAsia="仿宋_GB2312"/>
          <w:sz w:val="32"/>
          <w:szCs w:val="32"/>
        </w:rPr>
        <w:t>结论分</w:t>
      </w:r>
      <w:r>
        <w:rPr>
          <w:rFonts w:eastAsia="仿宋_GB2312" w:hint="eastAsia"/>
          <w:sz w:val="32"/>
          <w:szCs w:val="32"/>
        </w:rPr>
        <w:t>“通过”“重新送审”和“不予通过”</w:t>
      </w:r>
      <w:r>
        <w:rPr>
          <w:rFonts w:eastAsia="仿宋_GB2312"/>
          <w:sz w:val="32"/>
          <w:szCs w:val="32"/>
        </w:rPr>
        <w:t>三种。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除统编教材外，教材审核</w:t>
      </w:r>
      <w:proofErr w:type="gramStart"/>
      <w:r>
        <w:rPr>
          <w:rFonts w:eastAsia="仿宋_GB2312" w:hint="eastAsia"/>
          <w:sz w:val="32"/>
          <w:szCs w:val="32"/>
        </w:rPr>
        <w:t>实行盲审制度</w:t>
      </w:r>
      <w:proofErr w:type="gramEnd"/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具体</w:t>
      </w:r>
      <w:r>
        <w:rPr>
          <w:rFonts w:eastAsia="仿宋_GB2312" w:hint="eastAsia"/>
          <w:sz w:val="32"/>
          <w:szCs w:val="32"/>
        </w:rPr>
        <w:t>审核</w:t>
      </w:r>
      <w:r>
        <w:rPr>
          <w:rFonts w:eastAsia="仿宋_GB2312"/>
          <w:sz w:val="32"/>
          <w:szCs w:val="32"/>
        </w:rPr>
        <w:t>程序由负责组织</w:t>
      </w:r>
      <w:r>
        <w:rPr>
          <w:rFonts w:eastAsia="仿宋_GB2312" w:hint="eastAsia"/>
          <w:sz w:val="32"/>
          <w:szCs w:val="32"/>
        </w:rPr>
        <w:t>审核</w:t>
      </w:r>
      <w:r>
        <w:rPr>
          <w:rFonts w:eastAsia="仿宋_GB2312"/>
          <w:sz w:val="32"/>
          <w:szCs w:val="32"/>
        </w:rPr>
        <w:t>的</w:t>
      </w:r>
      <w:r>
        <w:rPr>
          <w:rFonts w:eastAsia="仿宋_GB2312" w:hint="eastAsia"/>
          <w:sz w:val="32"/>
          <w:szCs w:val="32"/>
        </w:rPr>
        <w:t>机构</w:t>
      </w:r>
      <w:r>
        <w:rPr>
          <w:rFonts w:eastAsia="仿宋_GB2312"/>
          <w:sz w:val="32"/>
          <w:szCs w:val="32"/>
        </w:rPr>
        <w:t>制定。</w:t>
      </w:r>
      <w:r>
        <w:rPr>
          <w:rFonts w:eastAsia="仿宋_GB2312" w:hint="eastAsia"/>
          <w:sz w:val="32"/>
          <w:szCs w:val="32"/>
        </w:rPr>
        <w:t>自然科学类教材可适当简化审核流程。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A876DF" w:rsidRDefault="00A876DF" w:rsidP="00A876DF">
      <w:pPr>
        <w:adjustRightInd w:val="0"/>
        <w:snapToGrid w:val="0"/>
        <w:spacing w:line="580" w:lineRule="exact"/>
        <w:jc w:val="center"/>
        <w:rPr>
          <w:rFonts w:eastAsia="黑体" w:hAnsi="黑体" w:hint="eastAsia"/>
          <w:sz w:val="32"/>
          <w:szCs w:val="32"/>
        </w:rPr>
      </w:pPr>
      <w:r>
        <w:rPr>
          <w:rFonts w:eastAsia="黑体" w:hAnsi="黑体"/>
          <w:sz w:val="32"/>
          <w:szCs w:val="32"/>
        </w:rPr>
        <w:lastRenderedPageBreak/>
        <w:t>第六章</w:t>
      </w:r>
      <w:r>
        <w:rPr>
          <w:rFonts w:eastAsia="黑体" w:hAnsi="黑体" w:hint="eastAsia"/>
          <w:sz w:val="32"/>
          <w:szCs w:val="32"/>
        </w:rPr>
        <w:t xml:space="preserve"> </w:t>
      </w:r>
      <w:r>
        <w:rPr>
          <w:rFonts w:eastAsia="黑体" w:hAnsi="黑体"/>
          <w:sz w:val="32"/>
          <w:szCs w:val="32"/>
        </w:rPr>
        <w:t>教材选用</w:t>
      </w:r>
      <w:r>
        <w:rPr>
          <w:rFonts w:eastAsia="黑体" w:hAnsi="黑体" w:hint="eastAsia"/>
          <w:sz w:val="32"/>
          <w:szCs w:val="32"/>
        </w:rPr>
        <w:t xml:space="preserve"> </w:t>
      </w:r>
    </w:p>
    <w:p w:rsidR="00A876DF" w:rsidRDefault="00A876DF" w:rsidP="00A876DF">
      <w:pPr>
        <w:adjustRightInd w:val="0"/>
        <w:snapToGrid w:val="0"/>
        <w:spacing w:line="580" w:lineRule="exact"/>
        <w:jc w:val="center"/>
        <w:rPr>
          <w:rFonts w:eastAsia="黑体"/>
          <w:sz w:val="32"/>
          <w:szCs w:val="32"/>
        </w:rPr>
      </w:pP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  <w:lang w:val="zh-TW" w:eastAsia="zh-TW"/>
        </w:rPr>
        <w:t>第二十</w:t>
      </w:r>
      <w:r>
        <w:rPr>
          <w:rFonts w:ascii="楷体" w:eastAsia="楷体" w:hAnsi="楷体" w:hint="eastAsia"/>
          <w:b/>
          <w:sz w:val="32"/>
          <w:szCs w:val="32"/>
        </w:rPr>
        <w:t>二</w:t>
      </w:r>
      <w:r>
        <w:rPr>
          <w:rFonts w:ascii="楷体" w:eastAsia="楷体" w:hAnsi="楷体"/>
          <w:b/>
          <w:sz w:val="32"/>
          <w:szCs w:val="32"/>
          <w:lang w:val="zh-TW" w:eastAsia="zh-TW"/>
        </w:rPr>
        <w:t>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高校是教材选用工作主体，学校教材工作领导机构负责本校教材选用工作，制定教材选用管理办法，明确各类教材选用标准和程序。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高校成立教材选用机构，具体承担教材选用工作，马克思主义理论和思想政治教育方面的专家须占有一定的比例。</w:t>
      </w:r>
      <w:r>
        <w:rPr>
          <w:rFonts w:eastAsia="仿宋_GB2312" w:hint="eastAsia"/>
          <w:sz w:val="32"/>
          <w:szCs w:val="32"/>
        </w:rPr>
        <w:t>充分发挥学校有关职能部门和</w:t>
      </w:r>
      <w:r>
        <w:rPr>
          <w:rFonts w:eastAsia="仿宋_GB2312"/>
          <w:sz w:val="32"/>
          <w:szCs w:val="32"/>
        </w:rPr>
        <w:t>院（系）在教材选用</w:t>
      </w:r>
      <w:r>
        <w:rPr>
          <w:rFonts w:eastAsia="仿宋_GB2312" w:hint="eastAsia"/>
          <w:sz w:val="32"/>
          <w:szCs w:val="32"/>
        </w:rPr>
        <w:t>使用</w:t>
      </w:r>
      <w:r>
        <w:rPr>
          <w:rFonts w:eastAsia="仿宋_GB2312"/>
          <w:sz w:val="32"/>
          <w:szCs w:val="32"/>
        </w:rPr>
        <w:t>中的</w:t>
      </w:r>
      <w:r>
        <w:rPr>
          <w:rFonts w:eastAsia="仿宋_GB2312" w:hint="eastAsia"/>
          <w:sz w:val="32"/>
          <w:szCs w:val="32"/>
        </w:rPr>
        <w:t>重要</w:t>
      </w:r>
      <w:r>
        <w:rPr>
          <w:rFonts w:eastAsia="仿宋_GB2312"/>
          <w:sz w:val="32"/>
          <w:szCs w:val="32"/>
        </w:rPr>
        <w:t>作用。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  <w:lang w:val="zh-TW" w:eastAsia="zh-TW"/>
        </w:rPr>
        <w:t>第二十</w:t>
      </w:r>
      <w:r>
        <w:rPr>
          <w:rFonts w:ascii="楷体" w:eastAsia="楷体" w:hAnsi="楷体" w:hint="eastAsia"/>
          <w:b/>
          <w:sz w:val="32"/>
          <w:szCs w:val="32"/>
        </w:rPr>
        <w:t>三</w:t>
      </w:r>
      <w:r>
        <w:rPr>
          <w:rFonts w:ascii="楷体" w:eastAsia="楷体" w:hAnsi="楷体"/>
          <w:b/>
          <w:sz w:val="32"/>
          <w:szCs w:val="32"/>
          <w:lang w:val="zh-TW" w:eastAsia="zh-TW"/>
        </w:rPr>
        <w:t>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教材选用遵循以下原则：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（一）凡选必审。选用教材必须经过</w:t>
      </w:r>
      <w:r>
        <w:rPr>
          <w:rFonts w:eastAsia="仿宋_GB2312" w:hint="eastAsia"/>
          <w:sz w:val="32"/>
          <w:szCs w:val="32"/>
        </w:rPr>
        <w:t>审核</w:t>
      </w:r>
      <w:r>
        <w:rPr>
          <w:rFonts w:eastAsia="仿宋_GB2312"/>
          <w:sz w:val="32"/>
          <w:szCs w:val="32"/>
        </w:rPr>
        <w:t>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（二）质量第一。优先选用国家和省级规划教材、精品教材及获得省部级以上奖励的优秀教材。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（三）适宜教学。符合本校人才培养方案、教学计划和教学大纲要求，符合教学规律和认知规律，便于课堂教学，有利于激发学生学习兴趣。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（四）公平公正。实事求是，客观公正，严肃选用纪律和程序，严禁违规操作。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政治立场和价值导向有问题的，内容陈旧、低水平重复、简单拼凑的教材，不得选用。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  <w:lang w:val="zh-TW" w:eastAsia="zh-TW"/>
        </w:rPr>
        <w:t>第二十</w:t>
      </w:r>
      <w:r>
        <w:rPr>
          <w:rFonts w:ascii="楷体" w:eastAsia="楷体" w:hAnsi="楷体" w:hint="eastAsia"/>
          <w:b/>
          <w:sz w:val="32"/>
          <w:szCs w:val="32"/>
        </w:rPr>
        <w:t>四</w:t>
      </w:r>
      <w:r>
        <w:rPr>
          <w:rFonts w:ascii="楷体" w:eastAsia="楷体" w:hAnsi="楷体"/>
          <w:b/>
          <w:sz w:val="32"/>
          <w:szCs w:val="32"/>
          <w:lang w:val="zh-TW" w:eastAsia="zh-TW"/>
        </w:rPr>
        <w:t>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教材选用坚持集体决策。教材选用机构组织专家通读备选教材，提出审读意见。召开审</w:t>
      </w:r>
      <w:r>
        <w:rPr>
          <w:rFonts w:eastAsia="仿宋_GB2312" w:hint="eastAsia"/>
          <w:sz w:val="32"/>
          <w:szCs w:val="32"/>
        </w:rPr>
        <w:t>核</w:t>
      </w:r>
      <w:r>
        <w:rPr>
          <w:rFonts w:eastAsia="仿宋_GB2312"/>
          <w:sz w:val="32"/>
          <w:szCs w:val="32"/>
        </w:rPr>
        <w:t>会</w:t>
      </w:r>
      <w:r>
        <w:rPr>
          <w:rFonts w:eastAsia="仿宋_GB2312" w:hint="eastAsia"/>
          <w:sz w:val="32"/>
          <w:szCs w:val="32"/>
        </w:rPr>
        <w:t>议</w:t>
      </w:r>
      <w:r>
        <w:rPr>
          <w:rFonts w:eastAsia="仿宋_GB2312"/>
          <w:sz w:val="32"/>
          <w:szCs w:val="32"/>
        </w:rPr>
        <w:t>，集体讨论决定。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3"/>
        <w:rPr>
          <w:rFonts w:eastAsia="仿宋_GB2312" w:hint="eastAsia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  <w:lang w:val="zh-TW" w:eastAsia="zh-TW"/>
        </w:rPr>
        <w:t>第二十</w:t>
      </w:r>
      <w:r>
        <w:rPr>
          <w:rFonts w:ascii="楷体" w:eastAsia="楷体" w:hAnsi="楷体" w:hint="eastAsia"/>
          <w:b/>
          <w:sz w:val="32"/>
          <w:szCs w:val="32"/>
        </w:rPr>
        <w:t>五</w:t>
      </w:r>
      <w:r>
        <w:rPr>
          <w:rFonts w:ascii="楷体" w:eastAsia="楷体" w:hAnsi="楷体"/>
          <w:b/>
          <w:sz w:val="32"/>
          <w:szCs w:val="32"/>
          <w:lang w:val="zh-TW" w:eastAsia="zh-TW"/>
        </w:rPr>
        <w:t>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选用结果实行公示和备案制度。教材选用</w:t>
      </w:r>
      <w:r>
        <w:rPr>
          <w:rFonts w:eastAsia="仿宋_GB2312"/>
          <w:sz w:val="32"/>
          <w:szCs w:val="32"/>
        </w:rPr>
        <w:lastRenderedPageBreak/>
        <w:t>结果在本校进行公示，公示无异议后报学校教材工作领导机构审批并备案。高校党委重点对哲学社会科学教材的选用进行政治把关。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A876DF" w:rsidRDefault="00A876DF" w:rsidP="00A876DF">
      <w:pPr>
        <w:adjustRightInd w:val="0"/>
        <w:snapToGrid w:val="0"/>
        <w:spacing w:line="560" w:lineRule="exact"/>
        <w:jc w:val="center"/>
        <w:rPr>
          <w:rFonts w:eastAsia="黑体" w:hAnsi="黑体" w:hint="eastAsia"/>
          <w:sz w:val="32"/>
          <w:szCs w:val="32"/>
        </w:rPr>
      </w:pPr>
      <w:r>
        <w:rPr>
          <w:rFonts w:eastAsia="黑体" w:hAnsi="黑体"/>
          <w:sz w:val="32"/>
          <w:szCs w:val="32"/>
        </w:rPr>
        <w:t>第七章</w:t>
      </w:r>
      <w:r>
        <w:rPr>
          <w:rFonts w:eastAsia="黑体" w:hAnsi="黑体" w:hint="eastAsia"/>
          <w:sz w:val="32"/>
          <w:szCs w:val="32"/>
        </w:rPr>
        <w:t xml:space="preserve"> </w:t>
      </w:r>
      <w:r>
        <w:rPr>
          <w:rFonts w:eastAsia="黑体" w:hAnsi="黑体"/>
          <w:sz w:val="32"/>
          <w:szCs w:val="32"/>
        </w:rPr>
        <w:t>支持保障</w:t>
      </w:r>
    </w:p>
    <w:p w:rsidR="00A876DF" w:rsidRDefault="00A876DF" w:rsidP="00A876DF">
      <w:pPr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</w:p>
    <w:p w:rsidR="00A876DF" w:rsidRDefault="00A876DF" w:rsidP="00A876DF">
      <w:pPr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  <w:lang w:val="zh-TW" w:eastAsia="zh-TW"/>
        </w:rPr>
        <w:t>第二十</w:t>
      </w:r>
      <w:r>
        <w:rPr>
          <w:rFonts w:ascii="楷体" w:eastAsia="楷体" w:hAnsi="楷体" w:hint="eastAsia"/>
          <w:b/>
          <w:sz w:val="32"/>
          <w:szCs w:val="32"/>
        </w:rPr>
        <w:t>六</w:t>
      </w:r>
      <w:r>
        <w:rPr>
          <w:rFonts w:ascii="楷体" w:eastAsia="楷体" w:hAnsi="楷体"/>
          <w:b/>
          <w:sz w:val="32"/>
          <w:szCs w:val="32"/>
          <w:lang w:val="zh-TW" w:eastAsia="zh-TW"/>
        </w:rPr>
        <w:t>条</w:t>
      </w:r>
      <w:r>
        <w:rPr>
          <w:rFonts w:ascii="楷体" w:eastAsia="楷体" w:hAnsi="楷体" w:hint="eastAsia"/>
          <w:b/>
          <w:sz w:val="32"/>
          <w:szCs w:val="32"/>
          <w:lang w:val="zh-TW"/>
        </w:rPr>
        <w:t xml:space="preserve"> </w:t>
      </w:r>
      <w:r>
        <w:rPr>
          <w:rFonts w:eastAsia="仿宋_GB2312"/>
          <w:color w:val="000000"/>
          <w:sz w:val="32"/>
          <w:szCs w:val="32"/>
        </w:rPr>
        <w:t>统筹利用现有政策和资金渠道支持高校教材建设。国家重点支持马克思主义理论研究和建设重点教材、国家规划教材、服务国家战略需求的教材以及紧缺、薄弱领域的教材建设。</w:t>
      </w:r>
      <w:r>
        <w:rPr>
          <w:rFonts w:eastAsia="仿宋_GB2312"/>
          <w:sz w:val="32"/>
          <w:szCs w:val="32"/>
        </w:rPr>
        <w:t>高校和其他教材编写、出版单位应加大经费投入，保障教材编写、</w:t>
      </w:r>
      <w:r>
        <w:rPr>
          <w:rFonts w:eastAsia="仿宋_GB2312" w:hint="eastAsia"/>
          <w:sz w:val="32"/>
          <w:szCs w:val="32"/>
        </w:rPr>
        <w:t>审核</w:t>
      </w:r>
      <w:r>
        <w:rPr>
          <w:rFonts w:eastAsia="仿宋_GB2312"/>
          <w:sz w:val="32"/>
          <w:szCs w:val="32"/>
        </w:rPr>
        <w:t>、选用、研究和队伍建设、信息化建设等工作。</w:t>
      </w:r>
    </w:p>
    <w:p w:rsidR="00A876DF" w:rsidRDefault="00A876DF" w:rsidP="00A876DF">
      <w:pPr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  <w:lang w:val="zh-TW" w:eastAsia="zh-TW"/>
        </w:rPr>
        <w:t>第二十</w:t>
      </w:r>
      <w:r>
        <w:rPr>
          <w:rFonts w:ascii="楷体" w:eastAsia="楷体" w:hAnsi="楷体" w:hint="eastAsia"/>
          <w:b/>
          <w:sz w:val="32"/>
          <w:szCs w:val="32"/>
        </w:rPr>
        <w:t>七</w:t>
      </w:r>
      <w:r>
        <w:rPr>
          <w:rFonts w:ascii="楷体" w:eastAsia="楷体" w:hAnsi="楷体"/>
          <w:b/>
          <w:sz w:val="32"/>
          <w:szCs w:val="32"/>
          <w:lang w:val="zh-TW" w:eastAsia="zh-TW"/>
        </w:rPr>
        <w:t>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把教材建设作为高校学科</w:t>
      </w:r>
      <w:r>
        <w:rPr>
          <w:rFonts w:eastAsia="仿宋_GB2312" w:hint="eastAsia"/>
          <w:sz w:val="32"/>
          <w:szCs w:val="32"/>
        </w:rPr>
        <w:t>专业</w:t>
      </w:r>
      <w:r>
        <w:rPr>
          <w:rFonts w:eastAsia="仿宋_GB2312"/>
          <w:sz w:val="32"/>
          <w:szCs w:val="32"/>
        </w:rPr>
        <w:t>建设、教学质量、人才培养的重要内容，纳入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双一流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建设和考核的重要指标，纳入高校党建和思想政治工作考核评估体系。</w:t>
      </w:r>
    </w:p>
    <w:p w:rsidR="00A876DF" w:rsidRDefault="00A876DF" w:rsidP="00A876DF">
      <w:pPr>
        <w:adjustRightInd w:val="0"/>
        <w:snapToGrid w:val="0"/>
        <w:spacing w:line="560" w:lineRule="exact"/>
        <w:ind w:firstLineChars="200" w:firstLine="643"/>
        <w:rPr>
          <w:rFonts w:eastAsia="仿宋_GB2312" w:hint="eastAsia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  <w:lang w:val="zh-TW" w:eastAsia="zh-TW"/>
        </w:rPr>
        <w:t>第二十</w:t>
      </w:r>
      <w:r>
        <w:rPr>
          <w:rFonts w:ascii="楷体" w:eastAsia="楷体" w:hAnsi="楷体" w:hint="eastAsia"/>
          <w:b/>
          <w:sz w:val="32"/>
          <w:szCs w:val="32"/>
        </w:rPr>
        <w:t>八</w:t>
      </w:r>
      <w:r>
        <w:rPr>
          <w:rFonts w:ascii="楷体" w:eastAsia="楷体" w:hAnsi="楷体"/>
          <w:b/>
          <w:sz w:val="32"/>
          <w:szCs w:val="32"/>
          <w:lang w:val="zh-TW" w:eastAsia="zh-TW"/>
        </w:rPr>
        <w:t>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建立优秀教材编写激励保障机制</w:t>
      </w:r>
      <w:r>
        <w:rPr>
          <w:rFonts w:eastAsia="仿宋_GB2312" w:hint="eastAsia"/>
          <w:sz w:val="32"/>
          <w:szCs w:val="32"/>
        </w:rPr>
        <w:t>，着力打造精品教材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 w:hint="eastAsia"/>
          <w:kern w:val="0"/>
          <w:sz w:val="32"/>
        </w:rPr>
        <w:t>承担</w:t>
      </w:r>
      <w:r>
        <w:rPr>
          <w:rFonts w:eastAsia="仿宋_GB2312"/>
          <w:sz w:val="32"/>
          <w:szCs w:val="32"/>
        </w:rPr>
        <w:t>马克思主义理论研究和建设工程重点教材</w:t>
      </w:r>
      <w:r>
        <w:rPr>
          <w:rFonts w:eastAsia="仿宋_GB2312" w:hint="eastAsia"/>
          <w:sz w:val="32"/>
          <w:szCs w:val="32"/>
        </w:rPr>
        <w:t>编写修订任务</w:t>
      </w:r>
      <w:r>
        <w:rPr>
          <w:rFonts w:eastAsia="仿宋_GB2312" w:hint="eastAsia"/>
          <w:kern w:val="0"/>
          <w:sz w:val="32"/>
        </w:rPr>
        <w:t>，</w:t>
      </w:r>
      <w:r>
        <w:rPr>
          <w:rFonts w:eastAsia="仿宋_GB2312" w:hint="eastAsia"/>
          <w:sz w:val="32"/>
          <w:szCs w:val="32"/>
        </w:rPr>
        <w:t>主编和核心编者</w:t>
      </w:r>
      <w:r>
        <w:rPr>
          <w:rFonts w:eastAsia="仿宋_GB2312"/>
          <w:kern w:val="0"/>
          <w:sz w:val="32"/>
          <w:lang w:val="zh-TW"/>
        </w:rPr>
        <w:t>视同承担国家</w:t>
      </w:r>
      <w:r>
        <w:rPr>
          <w:rFonts w:eastAsia="仿宋_GB2312" w:hint="eastAsia"/>
          <w:kern w:val="0"/>
          <w:sz w:val="32"/>
        </w:rPr>
        <w:t>级</w:t>
      </w:r>
      <w:r>
        <w:rPr>
          <w:rFonts w:eastAsia="仿宋_GB2312"/>
          <w:kern w:val="0"/>
          <w:sz w:val="32"/>
          <w:lang w:val="zh-TW"/>
        </w:rPr>
        <w:t>科研课题</w:t>
      </w:r>
      <w:r>
        <w:rPr>
          <w:rFonts w:eastAsia="仿宋_GB2312" w:hint="eastAsia"/>
          <w:kern w:val="0"/>
          <w:sz w:val="32"/>
          <w:lang w:val="zh-TW"/>
        </w:rPr>
        <w:t>；承担</w:t>
      </w:r>
      <w:r>
        <w:rPr>
          <w:rFonts w:eastAsia="仿宋_GB2312" w:hint="eastAsia"/>
          <w:sz w:val="32"/>
          <w:szCs w:val="32"/>
        </w:rPr>
        <w:t>国家规划专业核心课程教材编写修订任务，主编和核心编者</w:t>
      </w:r>
      <w:r>
        <w:rPr>
          <w:rFonts w:eastAsia="仿宋_GB2312"/>
          <w:kern w:val="0"/>
          <w:sz w:val="32"/>
          <w:lang w:val="zh-TW"/>
        </w:rPr>
        <w:t>视同承担</w:t>
      </w:r>
      <w:r>
        <w:rPr>
          <w:rFonts w:eastAsia="仿宋_GB2312" w:hint="eastAsia"/>
          <w:kern w:val="0"/>
          <w:sz w:val="32"/>
        </w:rPr>
        <w:t>省部</w:t>
      </w:r>
      <w:r>
        <w:rPr>
          <w:rFonts w:eastAsia="仿宋_GB2312"/>
          <w:kern w:val="0"/>
          <w:sz w:val="32"/>
          <w:lang w:val="zh-TW"/>
        </w:rPr>
        <w:t>级科研课题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kern w:val="0"/>
          <w:sz w:val="32"/>
          <w:lang w:val="zh-TW"/>
        </w:rPr>
        <w:t>享受相应政策待遇</w:t>
      </w:r>
      <w:r>
        <w:rPr>
          <w:rFonts w:eastAsia="仿宋_GB2312" w:hint="eastAsia"/>
          <w:kern w:val="0"/>
          <w:sz w:val="32"/>
          <w:lang w:val="zh-TW"/>
        </w:rPr>
        <w:t>，</w:t>
      </w:r>
      <w:r>
        <w:rPr>
          <w:rFonts w:eastAsia="仿宋_GB2312"/>
          <w:sz w:val="32"/>
          <w:szCs w:val="32"/>
        </w:rPr>
        <w:t>作为参评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长江学者奖励计划</w:t>
      </w:r>
      <w:r>
        <w:rPr>
          <w:rFonts w:ascii="仿宋_GB2312" w:eastAsia="仿宋_GB2312" w:hAnsi="仿宋_GB2312" w:cs="仿宋_GB2312" w:hint="eastAsia"/>
          <w:sz w:val="32"/>
          <w:szCs w:val="32"/>
        </w:rPr>
        <w:t>”“万人计划”</w:t>
      </w:r>
      <w:r>
        <w:rPr>
          <w:rFonts w:eastAsia="仿宋_GB2312"/>
          <w:sz w:val="32"/>
          <w:szCs w:val="32"/>
        </w:rPr>
        <w:t>等国家重大人才工程的重要成果。</w:t>
      </w:r>
      <w:r>
        <w:rPr>
          <w:rFonts w:eastAsia="仿宋_GB2312" w:hint="eastAsia"/>
          <w:sz w:val="32"/>
          <w:szCs w:val="32"/>
        </w:rPr>
        <w:t>审核专家根据工作实际贡献和发挥的作用参照以上标准执行。</w:t>
      </w:r>
      <w:r>
        <w:rPr>
          <w:rFonts w:eastAsia="仿宋_GB2312"/>
          <w:sz w:val="32"/>
          <w:szCs w:val="32"/>
        </w:rPr>
        <w:t>教材编审工作纳入</w:t>
      </w:r>
      <w:r>
        <w:rPr>
          <w:rFonts w:eastAsia="仿宋_GB2312" w:hint="eastAsia"/>
          <w:sz w:val="32"/>
          <w:szCs w:val="32"/>
        </w:rPr>
        <w:t>所在单位</w:t>
      </w:r>
      <w:r>
        <w:rPr>
          <w:rFonts w:eastAsia="仿宋_GB2312"/>
          <w:sz w:val="32"/>
          <w:szCs w:val="32"/>
        </w:rPr>
        <w:t>工作量</w:t>
      </w:r>
      <w:r>
        <w:rPr>
          <w:rFonts w:eastAsia="仿宋_GB2312" w:hint="eastAsia"/>
          <w:sz w:val="32"/>
          <w:szCs w:val="32"/>
        </w:rPr>
        <w:t>考核</w:t>
      </w:r>
      <w:r>
        <w:rPr>
          <w:rFonts w:eastAsia="仿宋_GB2312"/>
          <w:sz w:val="32"/>
          <w:szCs w:val="32"/>
        </w:rPr>
        <w:t>，作为</w:t>
      </w:r>
      <w:r>
        <w:rPr>
          <w:rFonts w:eastAsia="仿宋_GB2312" w:hint="eastAsia"/>
          <w:sz w:val="32"/>
          <w:szCs w:val="32"/>
        </w:rPr>
        <w:t>职务评聘、</w:t>
      </w:r>
      <w:r>
        <w:rPr>
          <w:rFonts w:eastAsia="仿宋_GB2312"/>
          <w:sz w:val="32"/>
          <w:szCs w:val="32"/>
        </w:rPr>
        <w:t>评优评先</w:t>
      </w:r>
      <w:r>
        <w:rPr>
          <w:rFonts w:eastAsia="仿宋_GB2312" w:hint="eastAsia"/>
          <w:sz w:val="32"/>
          <w:szCs w:val="32"/>
        </w:rPr>
        <w:t>、岗位晋升</w:t>
      </w:r>
      <w:r>
        <w:rPr>
          <w:rFonts w:eastAsia="仿宋_GB2312"/>
          <w:sz w:val="32"/>
          <w:szCs w:val="32"/>
        </w:rPr>
        <w:t>的重要指标。落实国家和省</w:t>
      </w:r>
      <w:r>
        <w:rPr>
          <w:rFonts w:eastAsia="仿宋_GB2312"/>
          <w:sz w:val="32"/>
          <w:szCs w:val="32"/>
        </w:rPr>
        <w:lastRenderedPageBreak/>
        <w:t>级教材奖励制度，加大对优秀教材的支持。</w:t>
      </w:r>
    </w:p>
    <w:p w:rsidR="00A876DF" w:rsidRDefault="00A876DF" w:rsidP="00A876D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A876DF" w:rsidRDefault="00A876DF" w:rsidP="00A876DF">
      <w:pPr>
        <w:adjustRightInd w:val="0"/>
        <w:snapToGrid w:val="0"/>
        <w:spacing w:line="560" w:lineRule="exact"/>
        <w:jc w:val="center"/>
        <w:rPr>
          <w:rFonts w:eastAsia="黑体" w:hAnsi="黑体" w:hint="eastAsia"/>
          <w:sz w:val="32"/>
          <w:szCs w:val="32"/>
        </w:rPr>
      </w:pPr>
      <w:r>
        <w:rPr>
          <w:rFonts w:eastAsia="黑体" w:hAnsi="黑体"/>
          <w:sz w:val="32"/>
          <w:szCs w:val="32"/>
        </w:rPr>
        <w:t>第八章</w:t>
      </w:r>
      <w:r>
        <w:rPr>
          <w:rFonts w:eastAsia="黑体" w:hAnsi="黑体" w:hint="eastAsia"/>
          <w:sz w:val="32"/>
          <w:szCs w:val="32"/>
        </w:rPr>
        <w:t xml:space="preserve"> </w:t>
      </w:r>
      <w:r>
        <w:rPr>
          <w:rFonts w:eastAsia="黑体" w:hAnsi="黑体"/>
          <w:sz w:val="32"/>
          <w:szCs w:val="32"/>
        </w:rPr>
        <w:t>检查监督</w:t>
      </w:r>
    </w:p>
    <w:p w:rsidR="00A876DF" w:rsidRDefault="00A876DF" w:rsidP="00A876DF">
      <w:pPr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  <w:lang w:val="zh-TW" w:eastAsia="zh-TW"/>
        </w:rPr>
        <w:t>第二十</w:t>
      </w:r>
      <w:r>
        <w:rPr>
          <w:rFonts w:ascii="楷体" w:eastAsia="楷体" w:hAnsi="楷体" w:hint="eastAsia"/>
          <w:b/>
          <w:sz w:val="32"/>
          <w:szCs w:val="32"/>
        </w:rPr>
        <w:t>九</w:t>
      </w:r>
      <w:r>
        <w:rPr>
          <w:rFonts w:ascii="楷体" w:eastAsia="楷体" w:hAnsi="楷体"/>
          <w:b/>
          <w:sz w:val="32"/>
          <w:szCs w:val="32"/>
          <w:lang w:val="zh-TW" w:eastAsia="zh-TW"/>
        </w:rPr>
        <w:t>条</w:t>
      </w:r>
      <w:r>
        <w:rPr>
          <w:rFonts w:ascii="楷体" w:eastAsia="楷体" w:hAnsi="楷体" w:hint="eastAsia"/>
          <w:b/>
          <w:sz w:val="32"/>
          <w:szCs w:val="32"/>
          <w:lang w:val="zh-TW"/>
        </w:rPr>
        <w:t xml:space="preserve"> </w:t>
      </w:r>
      <w:r>
        <w:rPr>
          <w:rFonts w:eastAsia="仿宋_GB2312"/>
          <w:sz w:val="32"/>
          <w:szCs w:val="32"/>
        </w:rPr>
        <w:t>国务院</w:t>
      </w:r>
      <w:r>
        <w:rPr>
          <w:rFonts w:eastAsia="仿宋_GB2312" w:hint="eastAsia"/>
          <w:sz w:val="32"/>
          <w:szCs w:val="32"/>
        </w:rPr>
        <w:t>教育行政部门、</w:t>
      </w:r>
      <w:r>
        <w:rPr>
          <w:rFonts w:eastAsia="仿宋_GB2312"/>
          <w:sz w:val="32"/>
          <w:szCs w:val="32"/>
        </w:rPr>
        <w:t>省级教育部门负责对高校教材工作开展检查监督，相关工作纳入教育督导考评体系。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高校要完善教材质量监控和评价机制，加强对本校教材工作的检查监督。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  <w:lang w:val="zh-TW" w:eastAsia="zh-TW"/>
        </w:rPr>
        <w:t>第</w:t>
      </w:r>
      <w:r>
        <w:rPr>
          <w:rFonts w:ascii="楷体" w:eastAsia="楷体" w:hAnsi="楷体" w:hint="eastAsia"/>
          <w:b/>
          <w:sz w:val="32"/>
          <w:szCs w:val="32"/>
        </w:rPr>
        <w:t>三</w:t>
      </w:r>
      <w:r>
        <w:rPr>
          <w:rFonts w:ascii="楷体" w:eastAsia="楷体" w:hAnsi="楷体"/>
          <w:b/>
          <w:sz w:val="32"/>
          <w:szCs w:val="32"/>
          <w:lang w:val="zh-TW" w:eastAsia="zh-TW"/>
        </w:rPr>
        <w:t>十条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出现以下情形之一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，教材须停止使用，</w:t>
      </w:r>
      <w:r>
        <w:rPr>
          <w:rFonts w:eastAsia="仿宋_GB2312" w:hint="eastAsia"/>
          <w:sz w:val="32"/>
          <w:szCs w:val="32"/>
        </w:rPr>
        <w:t>视情节轻重和所造成的影响，由上级或同级主管部门给予通报批评、责令停止违规行为，并由主管部门按规定对相关责任人给予相应处分。对情节严重的单位和个人列入负面清单；涉嫌犯罪的，依法</w:t>
      </w:r>
      <w:r>
        <w:rPr>
          <w:rFonts w:eastAsia="仿宋_GB2312"/>
          <w:sz w:val="32"/>
          <w:szCs w:val="32"/>
        </w:rPr>
        <w:t>追究</w:t>
      </w:r>
      <w:r>
        <w:rPr>
          <w:rFonts w:eastAsia="仿宋_GB2312" w:hint="eastAsia"/>
          <w:sz w:val="32"/>
          <w:szCs w:val="32"/>
        </w:rPr>
        <w:t>刑事</w:t>
      </w:r>
      <w:r>
        <w:rPr>
          <w:rFonts w:eastAsia="仿宋_GB2312"/>
          <w:sz w:val="32"/>
          <w:szCs w:val="32"/>
        </w:rPr>
        <w:t>责任：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</w:t>
      </w:r>
      <w:r>
        <w:rPr>
          <w:rFonts w:eastAsia="仿宋_GB2312" w:hint="eastAsia"/>
          <w:sz w:val="32"/>
          <w:szCs w:val="32"/>
        </w:rPr>
        <w:t>教材内容的政治方向和价值导向存在问题</w:t>
      </w:r>
      <w:r>
        <w:rPr>
          <w:rFonts w:eastAsia="仿宋_GB2312"/>
          <w:sz w:val="32"/>
          <w:szCs w:val="32"/>
        </w:rPr>
        <w:t>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</w:t>
      </w:r>
      <w:r>
        <w:rPr>
          <w:rFonts w:eastAsia="仿宋_GB2312" w:hint="eastAsia"/>
          <w:sz w:val="32"/>
          <w:szCs w:val="32"/>
        </w:rPr>
        <w:t>教材内容出现严重科学性错误</w:t>
      </w:r>
      <w:r>
        <w:rPr>
          <w:rFonts w:eastAsia="仿宋_GB2312"/>
          <w:sz w:val="32"/>
          <w:szCs w:val="32"/>
        </w:rPr>
        <w:t>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</w:t>
      </w:r>
      <w:r>
        <w:rPr>
          <w:rFonts w:eastAsia="仿宋_GB2312" w:hint="eastAsia"/>
          <w:sz w:val="32"/>
          <w:szCs w:val="32"/>
        </w:rPr>
        <w:t>教材所含链接内容存在问题，产生严重后果</w:t>
      </w:r>
      <w:r>
        <w:rPr>
          <w:rFonts w:eastAsia="仿宋_GB2312"/>
          <w:sz w:val="32"/>
          <w:szCs w:val="32"/>
        </w:rPr>
        <w:t>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</w:t>
      </w:r>
      <w:r>
        <w:rPr>
          <w:rFonts w:eastAsia="仿宋_GB2312" w:hint="eastAsia"/>
          <w:sz w:val="32"/>
          <w:szCs w:val="32"/>
        </w:rPr>
        <w:t>盗版盗印教材</w:t>
      </w:r>
      <w:r>
        <w:rPr>
          <w:rFonts w:eastAsia="仿宋_GB2312"/>
          <w:sz w:val="32"/>
          <w:szCs w:val="32"/>
        </w:rPr>
        <w:t>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（五）</w:t>
      </w:r>
      <w:r>
        <w:rPr>
          <w:rFonts w:eastAsia="仿宋_GB2312"/>
          <w:sz w:val="32"/>
          <w:szCs w:val="32"/>
        </w:rPr>
        <w:t>违规编写出版国家统编教材及其他公共基础必修课程教材</w:t>
      </w:r>
      <w:r>
        <w:rPr>
          <w:rFonts w:eastAsia="仿宋_GB2312" w:hint="eastAsia"/>
          <w:sz w:val="32"/>
          <w:szCs w:val="32"/>
        </w:rPr>
        <w:t>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（六）</w:t>
      </w:r>
      <w:r>
        <w:rPr>
          <w:rFonts w:eastAsia="仿宋_GB2312"/>
          <w:sz w:val="32"/>
          <w:szCs w:val="32"/>
        </w:rPr>
        <w:t>用</w:t>
      </w:r>
      <w:r>
        <w:rPr>
          <w:rFonts w:eastAsia="仿宋_GB2312" w:hint="eastAsia"/>
          <w:sz w:val="32"/>
          <w:szCs w:val="32"/>
        </w:rPr>
        <w:t>不正当</w:t>
      </w:r>
      <w:r>
        <w:rPr>
          <w:rFonts w:eastAsia="仿宋_GB2312"/>
          <w:sz w:val="32"/>
          <w:szCs w:val="32"/>
        </w:rPr>
        <w:t>手段</w:t>
      </w:r>
      <w:r>
        <w:rPr>
          <w:rFonts w:eastAsia="仿宋_GB2312" w:hint="eastAsia"/>
          <w:sz w:val="32"/>
          <w:szCs w:val="32"/>
        </w:rPr>
        <w:t>严重</w:t>
      </w:r>
      <w:r>
        <w:rPr>
          <w:rFonts w:eastAsia="仿宋_GB2312"/>
          <w:sz w:val="32"/>
          <w:szCs w:val="32"/>
        </w:rPr>
        <w:t>影响教材</w:t>
      </w:r>
      <w:r>
        <w:rPr>
          <w:rFonts w:eastAsia="仿宋_GB2312" w:hint="eastAsia"/>
          <w:sz w:val="32"/>
          <w:szCs w:val="32"/>
        </w:rPr>
        <w:t>审核、</w:t>
      </w:r>
      <w:r>
        <w:rPr>
          <w:rFonts w:eastAsia="仿宋_GB2312"/>
          <w:sz w:val="32"/>
          <w:szCs w:val="32"/>
        </w:rPr>
        <w:t>选用</w:t>
      </w:r>
      <w:r>
        <w:rPr>
          <w:rFonts w:eastAsia="仿宋_GB2312" w:hint="eastAsia"/>
          <w:sz w:val="32"/>
          <w:szCs w:val="32"/>
        </w:rPr>
        <w:t>工作。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（七）未按规定程序选用，</w:t>
      </w:r>
      <w:r>
        <w:rPr>
          <w:rFonts w:eastAsia="仿宋_GB2312"/>
          <w:sz w:val="32"/>
          <w:szCs w:val="32"/>
        </w:rPr>
        <w:t>选用未经</w:t>
      </w:r>
      <w:r>
        <w:rPr>
          <w:rFonts w:eastAsia="仿宋_GB2312" w:hint="eastAsia"/>
          <w:sz w:val="32"/>
          <w:szCs w:val="32"/>
        </w:rPr>
        <w:t>审核</w:t>
      </w:r>
      <w:r>
        <w:rPr>
          <w:rFonts w:eastAsia="仿宋_GB2312"/>
          <w:sz w:val="32"/>
          <w:szCs w:val="32"/>
        </w:rPr>
        <w:t>或</w:t>
      </w:r>
      <w:r>
        <w:rPr>
          <w:rFonts w:eastAsia="仿宋_GB2312" w:hint="eastAsia"/>
          <w:sz w:val="32"/>
          <w:szCs w:val="32"/>
        </w:rPr>
        <w:t>审核</w:t>
      </w:r>
      <w:r>
        <w:rPr>
          <w:rFonts w:eastAsia="仿宋_GB2312"/>
          <w:sz w:val="32"/>
          <w:szCs w:val="32"/>
        </w:rPr>
        <w:t>未通过的教材</w:t>
      </w:r>
      <w:r>
        <w:rPr>
          <w:rFonts w:eastAsia="仿宋_GB2312" w:hint="eastAsia"/>
          <w:sz w:val="32"/>
          <w:szCs w:val="32"/>
        </w:rPr>
        <w:t>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（八）</w:t>
      </w:r>
      <w:r>
        <w:rPr>
          <w:rFonts w:eastAsia="仿宋_GB2312"/>
          <w:sz w:val="32"/>
          <w:szCs w:val="32"/>
        </w:rPr>
        <w:t>在教材中擅自使用国家规划教材标识，或使用可</w:t>
      </w:r>
      <w:r>
        <w:rPr>
          <w:rFonts w:eastAsia="仿宋_GB2312"/>
          <w:sz w:val="32"/>
          <w:szCs w:val="32"/>
        </w:rPr>
        <w:lastRenderedPageBreak/>
        <w:t>能误导</w:t>
      </w:r>
      <w:r>
        <w:rPr>
          <w:rFonts w:eastAsia="仿宋_GB2312" w:hint="eastAsia"/>
          <w:sz w:val="32"/>
          <w:szCs w:val="32"/>
        </w:rPr>
        <w:t>高</w:t>
      </w:r>
      <w:r>
        <w:rPr>
          <w:rFonts w:eastAsia="仿宋_GB2312"/>
          <w:sz w:val="32"/>
          <w:szCs w:val="32"/>
        </w:rPr>
        <w:t>校教材选用的相似标识及表述，如标注主体或范围不明确的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规划教材</w:t>
      </w:r>
      <w:r>
        <w:rPr>
          <w:rFonts w:eastAsia="仿宋_GB2312" w:hint="eastAsia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示范教材</w:t>
      </w:r>
      <w:r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等字样，或擅自标注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全国</w:t>
      </w:r>
      <w:r>
        <w:rPr>
          <w:rFonts w:eastAsia="仿宋_GB2312" w:hint="eastAsia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国家</w:t>
      </w:r>
      <w:r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等字样。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九</w:t>
      </w:r>
      <w:r>
        <w:rPr>
          <w:rFonts w:eastAsia="仿宋_GB2312"/>
          <w:sz w:val="32"/>
          <w:szCs w:val="32"/>
        </w:rPr>
        <w:t>）其他</w:t>
      </w:r>
      <w:r>
        <w:rPr>
          <w:rFonts w:eastAsia="仿宋_GB2312" w:hint="eastAsia"/>
          <w:sz w:val="32"/>
          <w:szCs w:val="32"/>
        </w:rPr>
        <w:t>造成严重后果的</w:t>
      </w:r>
      <w:r>
        <w:rPr>
          <w:rFonts w:eastAsia="仿宋_GB2312"/>
          <w:sz w:val="32"/>
          <w:szCs w:val="32"/>
        </w:rPr>
        <w:t>违法违规行为。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3"/>
        <w:rPr>
          <w:rFonts w:eastAsia="仿宋_GB2312" w:hint="eastAsia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  <w:lang w:val="zh-TW" w:eastAsia="zh-TW"/>
        </w:rPr>
        <w:t>第三十</w:t>
      </w:r>
      <w:r>
        <w:rPr>
          <w:rFonts w:ascii="楷体" w:eastAsia="楷体" w:hAnsi="楷体" w:hint="eastAsia"/>
          <w:b/>
          <w:sz w:val="32"/>
          <w:szCs w:val="32"/>
        </w:rPr>
        <w:t>一</w:t>
      </w:r>
      <w:r>
        <w:rPr>
          <w:rFonts w:ascii="楷体" w:eastAsia="楷体" w:hAnsi="楷体"/>
          <w:b/>
          <w:sz w:val="32"/>
          <w:szCs w:val="32"/>
          <w:lang w:val="zh-TW" w:eastAsia="zh-TW"/>
        </w:rPr>
        <w:t>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国家出版管理部门负责教材出版、印刷、发行工作的监督管理，健全质量管理体系，加强检验检测，确保教材编印质量，指导教材定价。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A876DF" w:rsidRDefault="00A876DF" w:rsidP="00A876DF">
      <w:pPr>
        <w:adjustRightInd w:val="0"/>
        <w:snapToGrid w:val="0"/>
        <w:spacing w:line="580" w:lineRule="exact"/>
        <w:jc w:val="center"/>
        <w:rPr>
          <w:rFonts w:eastAsia="黑体" w:hAnsi="黑体" w:hint="eastAsia"/>
          <w:sz w:val="32"/>
          <w:szCs w:val="32"/>
        </w:rPr>
      </w:pPr>
      <w:r>
        <w:rPr>
          <w:rFonts w:eastAsia="黑体" w:hAnsi="黑体"/>
          <w:sz w:val="32"/>
          <w:szCs w:val="32"/>
        </w:rPr>
        <w:t>第九章</w:t>
      </w:r>
      <w:r>
        <w:rPr>
          <w:rFonts w:eastAsia="黑体" w:hAnsi="黑体" w:hint="eastAsia"/>
          <w:sz w:val="32"/>
          <w:szCs w:val="32"/>
        </w:rPr>
        <w:t xml:space="preserve"> </w:t>
      </w:r>
      <w:r>
        <w:rPr>
          <w:rFonts w:eastAsia="黑体" w:hAnsi="黑体"/>
          <w:sz w:val="32"/>
          <w:szCs w:val="32"/>
        </w:rPr>
        <w:t>附则</w:t>
      </w:r>
    </w:p>
    <w:p w:rsidR="00A876DF" w:rsidRDefault="00A876DF" w:rsidP="00A876DF">
      <w:pPr>
        <w:adjustRightInd w:val="0"/>
        <w:snapToGrid w:val="0"/>
        <w:spacing w:line="580" w:lineRule="exact"/>
        <w:jc w:val="center"/>
        <w:rPr>
          <w:rFonts w:eastAsia="黑体"/>
          <w:sz w:val="32"/>
          <w:szCs w:val="32"/>
        </w:rPr>
      </w:pP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  <w:lang w:val="zh-TW" w:eastAsia="zh-TW"/>
        </w:rPr>
        <w:t>第三十</w:t>
      </w:r>
      <w:r>
        <w:rPr>
          <w:rFonts w:ascii="楷体" w:eastAsia="楷体" w:hAnsi="楷体" w:hint="eastAsia"/>
          <w:b/>
          <w:sz w:val="32"/>
          <w:szCs w:val="32"/>
        </w:rPr>
        <w:t>二</w:t>
      </w:r>
      <w:r>
        <w:rPr>
          <w:rFonts w:ascii="楷体" w:eastAsia="楷体" w:hAnsi="楷体"/>
          <w:b/>
          <w:sz w:val="32"/>
          <w:szCs w:val="32"/>
          <w:lang w:val="zh-TW" w:eastAsia="zh-TW"/>
        </w:rPr>
        <w:t>条</w:t>
      </w:r>
      <w:r>
        <w:rPr>
          <w:rFonts w:ascii="楷体" w:eastAsia="楷体" w:hAnsi="楷体" w:hint="eastAsia"/>
          <w:b/>
          <w:sz w:val="32"/>
          <w:szCs w:val="32"/>
          <w:lang w:val="zh-TW"/>
        </w:rPr>
        <w:t xml:space="preserve"> </w:t>
      </w:r>
      <w:r>
        <w:rPr>
          <w:rFonts w:eastAsia="仿宋_GB2312"/>
          <w:sz w:val="32"/>
          <w:szCs w:val="32"/>
        </w:rPr>
        <w:t>省级教育部门和高校应根据本办法制定</w:t>
      </w:r>
      <w:r>
        <w:rPr>
          <w:rFonts w:eastAsia="仿宋_GB2312"/>
          <w:bCs/>
          <w:sz w:val="32"/>
          <w:szCs w:val="32"/>
        </w:rPr>
        <w:t>实施</w:t>
      </w:r>
      <w:r>
        <w:rPr>
          <w:rFonts w:eastAsia="仿宋_GB2312"/>
          <w:sz w:val="32"/>
          <w:szCs w:val="32"/>
        </w:rPr>
        <w:t>细则。作为教材使用的讲义</w:t>
      </w:r>
      <w:r>
        <w:rPr>
          <w:rFonts w:eastAsia="仿宋_GB2312" w:hint="eastAsia"/>
          <w:sz w:val="32"/>
          <w:szCs w:val="32"/>
        </w:rPr>
        <w:t>、教案和教</w:t>
      </w:r>
      <w:proofErr w:type="gramStart"/>
      <w:r>
        <w:rPr>
          <w:rFonts w:eastAsia="仿宋_GB2312" w:hint="eastAsia"/>
          <w:sz w:val="32"/>
          <w:szCs w:val="32"/>
        </w:rPr>
        <w:t>参以及</w:t>
      </w:r>
      <w:proofErr w:type="gramEnd"/>
      <w:r>
        <w:rPr>
          <w:rFonts w:eastAsia="仿宋_GB2312" w:hint="eastAsia"/>
          <w:sz w:val="32"/>
          <w:szCs w:val="32"/>
        </w:rPr>
        <w:t>数字教材</w:t>
      </w:r>
      <w:r>
        <w:rPr>
          <w:rFonts w:eastAsia="仿宋_GB2312"/>
          <w:sz w:val="32"/>
          <w:szCs w:val="32"/>
        </w:rPr>
        <w:t>参照本办法管理。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高校选用境外教材的管理，按照</w:t>
      </w:r>
      <w:r>
        <w:rPr>
          <w:rFonts w:eastAsia="仿宋_GB2312" w:hint="eastAsia"/>
          <w:sz w:val="32"/>
          <w:szCs w:val="32"/>
        </w:rPr>
        <w:t>国家有关政策</w:t>
      </w:r>
      <w:r>
        <w:rPr>
          <w:rFonts w:eastAsia="仿宋_GB2312"/>
          <w:sz w:val="32"/>
          <w:szCs w:val="32"/>
        </w:rPr>
        <w:t>执行。高等职业学校教材的管理，按照《职业院校教材管理办法》执行。</w:t>
      </w:r>
    </w:p>
    <w:p w:rsidR="00A876DF" w:rsidRDefault="00A876DF" w:rsidP="00A876DF">
      <w:pPr>
        <w:adjustRightInd w:val="0"/>
        <w:snapToGrid w:val="0"/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  <w:lang w:val="zh-TW" w:eastAsia="zh-TW"/>
        </w:rPr>
        <w:t>第三十</w:t>
      </w:r>
      <w:r>
        <w:rPr>
          <w:rFonts w:ascii="楷体" w:eastAsia="楷体" w:hAnsi="楷体" w:hint="eastAsia"/>
          <w:b/>
          <w:sz w:val="32"/>
          <w:szCs w:val="32"/>
        </w:rPr>
        <w:t>三</w:t>
      </w:r>
      <w:r>
        <w:rPr>
          <w:rFonts w:ascii="楷体" w:eastAsia="楷体" w:hAnsi="楷体"/>
          <w:b/>
          <w:sz w:val="32"/>
          <w:szCs w:val="32"/>
          <w:lang w:val="zh-TW" w:eastAsia="zh-TW"/>
        </w:rPr>
        <w:t>条</w:t>
      </w:r>
      <w:r>
        <w:rPr>
          <w:rFonts w:ascii="楷体" w:eastAsia="楷体" w:hAnsi="楷体" w:hint="eastAsia"/>
          <w:b/>
          <w:sz w:val="32"/>
          <w:szCs w:val="32"/>
          <w:lang w:val="zh-TW"/>
        </w:rPr>
        <w:t xml:space="preserve"> </w:t>
      </w:r>
      <w:r>
        <w:rPr>
          <w:rFonts w:eastAsia="仿宋_GB2312"/>
          <w:sz w:val="32"/>
          <w:szCs w:val="32"/>
        </w:rPr>
        <w:t>本办法自</w:t>
      </w:r>
      <w:r>
        <w:rPr>
          <w:rFonts w:eastAsia="仿宋_GB2312" w:hint="eastAsia"/>
          <w:sz w:val="32"/>
          <w:szCs w:val="32"/>
        </w:rPr>
        <w:t>印发之日</w:t>
      </w:r>
      <w:r>
        <w:rPr>
          <w:rFonts w:eastAsia="仿宋_GB2312"/>
          <w:sz w:val="32"/>
          <w:szCs w:val="32"/>
        </w:rPr>
        <w:t>起施行，此前的相关规章制度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与本办法有关规定不</w:t>
      </w:r>
      <w:r>
        <w:rPr>
          <w:rFonts w:eastAsia="仿宋_GB2312"/>
          <w:sz w:val="32"/>
          <w:szCs w:val="32"/>
          <w:lang w:val="zh-TW"/>
        </w:rPr>
        <w:t>一致的</w:t>
      </w:r>
      <w:r>
        <w:rPr>
          <w:rFonts w:eastAsia="仿宋_GB2312"/>
          <w:sz w:val="32"/>
          <w:szCs w:val="32"/>
        </w:rPr>
        <w:t>，以本办法为准。</w:t>
      </w:r>
      <w:r>
        <w:rPr>
          <w:rFonts w:eastAsia="仿宋_GB2312" w:hAnsi="仿宋_GB2312" w:hint="eastAsia"/>
          <w:kern w:val="0"/>
          <w:sz w:val="32"/>
          <w:szCs w:val="32"/>
          <w:lang w:val="zh-TW"/>
        </w:rPr>
        <w:t>已开始实施且难以立刻终止的，应在本办法印发之日起</w:t>
      </w:r>
      <w:r>
        <w:rPr>
          <w:rFonts w:eastAsia="仿宋_GB2312" w:hAnsi="仿宋_GB2312" w:hint="eastAsia"/>
          <w:kern w:val="0"/>
          <w:sz w:val="32"/>
          <w:szCs w:val="32"/>
        </w:rPr>
        <w:t>6</w:t>
      </w:r>
      <w:r>
        <w:rPr>
          <w:rFonts w:eastAsia="仿宋_GB2312" w:hAnsi="仿宋_GB2312" w:hint="eastAsia"/>
          <w:kern w:val="0"/>
          <w:sz w:val="32"/>
          <w:szCs w:val="32"/>
        </w:rPr>
        <w:t>个月内纠正。</w:t>
      </w:r>
    </w:p>
    <w:p w:rsidR="00A876DF" w:rsidRDefault="00A876DF" w:rsidP="00A876DF">
      <w:pPr>
        <w:widowControl/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本办法由国务院教育行政部门负责解释。</w:t>
      </w:r>
    </w:p>
    <w:p w:rsidR="00A876DF" w:rsidRDefault="00A876DF" w:rsidP="00A876DF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</w:p>
    <w:p w:rsidR="00A876DF" w:rsidRDefault="00A876DF" w:rsidP="00A876DF">
      <w:pPr>
        <w:snapToGrid w:val="0"/>
        <w:spacing w:line="600" w:lineRule="exact"/>
        <w:rPr>
          <w:rFonts w:eastAsia="仿宋_GB2312"/>
          <w:kern w:val="0"/>
          <w:sz w:val="32"/>
          <w:lang w:val="zh-TW"/>
        </w:rPr>
      </w:pPr>
    </w:p>
    <w:p w:rsidR="00A876DF" w:rsidRDefault="00A876DF" w:rsidP="00A876DF">
      <w:pPr>
        <w:spacing w:line="560" w:lineRule="exact"/>
        <w:jc w:val="center"/>
        <w:rPr>
          <w:rFonts w:ascii="仿宋_GB2312" w:eastAsia="仿宋_GB2312" w:hint="eastAsia"/>
          <w:sz w:val="30"/>
          <w:szCs w:val="30"/>
          <w:lang w:eastAsia="zh-TW"/>
        </w:rPr>
      </w:pPr>
    </w:p>
    <w:p w:rsidR="00A876DF" w:rsidRDefault="00A876DF" w:rsidP="00A876DF">
      <w:pPr>
        <w:spacing w:line="560" w:lineRule="exact"/>
        <w:rPr>
          <w:rFonts w:ascii="仿宋_GB2312" w:eastAsia="仿宋_GB2312" w:hint="eastAsia"/>
          <w:sz w:val="30"/>
          <w:szCs w:val="30"/>
        </w:rPr>
      </w:pPr>
    </w:p>
    <w:p w:rsidR="00A876DF" w:rsidRDefault="00A876DF" w:rsidP="00A876DF">
      <w:pPr>
        <w:spacing w:line="560" w:lineRule="atLeast"/>
        <w:ind w:firstLineChars="1748" w:firstLine="5244"/>
        <w:rPr>
          <w:rFonts w:eastAsia="仿宋_GB2312" w:hint="eastAsia"/>
          <w:sz w:val="30"/>
          <w:szCs w:val="30"/>
        </w:rPr>
      </w:pPr>
    </w:p>
    <w:p w:rsidR="00A876DF" w:rsidRDefault="00A876DF" w:rsidP="00A876DF">
      <w:pPr>
        <w:spacing w:line="560" w:lineRule="atLeast"/>
        <w:ind w:firstLineChars="1748" w:firstLine="5244"/>
        <w:rPr>
          <w:rFonts w:eastAsia="仿宋_GB2312" w:hint="eastAsia"/>
          <w:sz w:val="30"/>
          <w:szCs w:val="30"/>
        </w:rPr>
      </w:pPr>
    </w:p>
    <w:p w:rsidR="00A876DF" w:rsidRDefault="00A876DF" w:rsidP="00A876DF">
      <w:pPr>
        <w:spacing w:line="560" w:lineRule="atLeast"/>
        <w:ind w:firstLineChars="1748" w:firstLine="5244"/>
        <w:rPr>
          <w:rFonts w:eastAsia="仿宋_GB2312" w:hint="eastAsia"/>
          <w:sz w:val="30"/>
          <w:szCs w:val="30"/>
        </w:rPr>
      </w:pPr>
    </w:p>
    <w:p w:rsidR="00A876DF" w:rsidRDefault="00A876DF" w:rsidP="00A876DF">
      <w:pPr>
        <w:spacing w:line="560" w:lineRule="atLeast"/>
        <w:ind w:firstLineChars="1748" w:firstLine="5244"/>
        <w:rPr>
          <w:rFonts w:eastAsia="仿宋_GB2312" w:hint="eastAsia"/>
          <w:sz w:val="30"/>
          <w:szCs w:val="30"/>
        </w:rPr>
      </w:pPr>
    </w:p>
    <w:p w:rsidR="00A876DF" w:rsidRDefault="00A876DF" w:rsidP="00A876DF">
      <w:pPr>
        <w:spacing w:line="560" w:lineRule="atLeast"/>
        <w:ind w:firstLineChars="1748" w:firstLine="5244"/>
        <w:rPr>
          <w:rFonts w:eastAsia="仿宋_GB2312" w:hint="eastAsia"/>
          <w:sz w:val="30"/>
          <w:szCs w:val="30"/>
        </w:rPr>
      </w:pPr>
    </w:p>
    <w:p w:rsidR="00A876DF" w:rsidRDefault="00A876DF" w:rsidP="00A876DF">
      <w:pPr>
        <w:spacing w:line="560" w:lineRule="atLeast"/>
        <w:ind w:firstLineChars="1748" w:firstLine="5244"/>
        <w:rPr>
          <w:rFonts w:eastAsia="仿宋_GB2312" w:hint="eastAsia"/>
          <w:sz w:val="30"/>
          <w:szCs w:val="30"/>
        </w:rPr>
      </w:pPr>
    </w:p>
    <w:p w:rsidR="00A876DF" w:rsidRDefault="00A876DF" w:rsidP="00A876DF">
      <w:pPr>
        <w:spacing w:line="560" w:lineRule="atLeast"/>
        <w:ind w:firstLineChars="1748" w:firstLine="5244"/>
        <w:rPr>
          <w:rFonts w:eastAsia="仿宋_GB2312" w:hint="eastAsia"/>
          <w:sz w:val="30"/>
          <w:szCs w:val="30"/>
        </w:rPr>
      </w:pPr>
    </w:p>
    <w:p w:rsidR="00A876DF" w:rsidRDefault="00A876DF" w:rsidP="00A876DF">
      <w:pPr>
        <w:spacing w:line="560" w:lineRule="atLeast"/>
        <w:ind w:firstLineChars="1748" w:firstLine="5244"/>
        <w:rPr>
          <w:rFonts w:eastAsia="仿宋_GB2312" w:hint="eastAsia"/>
          <w:sz w:val="30"/>
          <w:szCs w:val="30"/>
        </w:rPr>
      </w:pPr>
    </w:p>
    <w:p w:rsidR="00A876DF" w:rsidRDefault="00A876DF" w:rsidP="00A876DF">
      <w:pPr>
        <w:spacing w:line="560" w:lineRule="atLeast"/>
        <w:ind w:firstLineChars="1748" w:firstLine="5244"/>
        <w:rPr>
          <w:rFonts w:eastAsia="仿宋_GB2312" w:hint="eastAsia"/>
          <w:sz w:val="30"/>
          <w:szCs w:val="30"/>
        </w:rPr>
      </w:pPr>
    </w:p>
    <w:p w:rsidR="00A876DF" w:rsidRDefault="00A876DF" w:rsidP="00A876DF">
      <w:pPr>
        <w:spacing w:line="560" w:lineRule="atLeast"/>
        <w:ind w:firstLineChars="1748" w:firstLine="5244"/>
        <w:rPr>
          <w:rFonts w:eastAsia="仿宋_GB2312" w:hint="eastAsia"/>
          <w:sz w:val="30"/>
          <w:szCs w:val="30"/>
        </w:rPr>
      </w:pPr>
    </w:p>
    <w:p w:rsidR="00A876DF" w:rsidRDefault="00A876DF" w:rsidP="00A876DF">
      <w:pPr>
        <w:spacing w:line="560" w:lineRule="atLeast"/>
        <w:ind w:firstLineChars="1748" w:firstLine="5244"/>
        <w:rPr>
          <w:rFonts w:eastAsia="仿宋_GB2312" w:hint="eastAsia"/>
          <w:sz w:val="30"/>
          <w:szCs w:val="30"/>
        </w:rPr>
      </w:pPr>
    </w:p>
    <w:p w:rsidR="00A876DF" w:rsidRDefault="00A876DF" w:rsidP="00A876DF">
      <w:pPr>
        <w:spacing w:line="560" w:lineRule="atLeast"/>
        <w:ind w:firstLineChars="1748" w:firstLine="5244"/>
        <w:rPr>
          <w:rFonts w:eastAsia="仿宋_GB2312" w:hint="eastAsia"/>
          <w:sz w:val="30"/>
          <w:szCs w:val="30"/>
        </w:rPr>
      </w:pPr>
    </w:p>
    <w:p w:rsidR="00A876DF" w:rsidRDefault="00A876DF" w:rsidP="00A876DF">
      <w:pPr>
        <w:spacing w:line="560" w:lineRule="atLeast"/>
        <w:ind w:firstLineChars="1748" w:firstLine="5244"/>
        <w:rPr>
          <w:rFonts w:eastAsia="仿宋_GB2312" w:hint="eastAsia"/>
          <w:sz w:val="30"/>
          <w:szCs w:val="30"/>
        </w:rPr>
      </w:pPr>
    </w:p>
    <w:p w:rsidR="00A876DF" w:rsidRDefault="00A876DF" w:rsidP="00A876DF">
      <w:pPr>
        <w:spacing w:line="560" w:lineRule="atLeast"/>
        <w:ind w:firstLineChars="1748" w:firstLine="5244"/>
        <w:rPr>
          <w:rFonts w:eastAsia="仿宋_GB2312" w:hint="eastAsia"/>
          <w:sz w:val="30"/>
          <w:szCs w:val="30"/>
        </w:rPr>
      </w:pPr>
    </w:p>
    <w:p w:rsidR="00A876DF" w:rsidRPr="005D59A6" w:rsidRDefault="00A876DF" w:rsidP="00A876DF">
      <w:pPr>
        <w:spacing w:line="560" w:lineRule="atLeast"/>
        <w:ind w:firstLineChars="1748" w:firstLine="5244"/>
        <w:rPr>
          <w:rFonts w:eastAsia="仿宋_GB2312"/>
          <w:sz w:val="30"/>
          <w:szCs w:val="30"/>
        </w:rPr>
      </w:pPr>
    </w:p>
    <w:p w:rsidR="00A876DF" w:rsidRDefault="00A876DF" w:rsidP="00A876DF">
      <w:pPr>
        <w:spacing w:line="560" w:lineRule="exact"/>
        <w:rPr>
          <w:rFonts w:ascii="仿宋_GB2312" w:eastAsia="仿宋_GB2312" w:hint="eastAsia"/>
          <w:sz w:val="28"/>
          <w:szCs w:val="28"/>
        </w:rPr>
      </w:pPr>
    </w:p>
    <w:p w:rsidR="00A876DF" w:rsidRDefault="00A876DF" w:rsidP="00A876DF">
      <w:pPr>
        <w:spacing w:line="560" w:lineRule="exact"/>
        <w:rPr>
          <w:rFonts w:ascii="仿宋_GB2312" w:eastAsia="仿宋_GB2312" w:hint="eastAsia"/>
          <w:sz w:val="28"/>
          <w:szCs w:val="28"/>
        </w:rPr>
      </w:pPr>
    </w:p>
    <w:p w:rsidR="00A876DF" w:rsidRDefault="00A876DF" w:rsidP="00A876DF">
      <w:pPr>
        <w:spacing w:line="560" w:lineRule="exact"/>
        <w:rPr>
          <w:rFonts w:ascii="仿宋_GB2312" w:eastAsia="仿宋_GB2312" w:hint="eastAsia"/>
          <w:sz w:val="28"/>
          <w:szCs w:val="28"/>
        </w:rPr>
      </w:pPr>
    </w:p>
    <w:p w:rsidR="00A876DF" w:rsidRDefault="00A876DF" w:rsidP="00A876DF">
      <w:pPr>
        <w:spacing w:line="560" w:lineRule="exact"/>
        <w:rPr>
          <w:rFonts w:ascii="仿宋_GB2312" w:eastAsia="仿宋_GB2312" w:hint="eastAsia"/>
          <w:sz w:val="28"/>
          <w:szCs w:val="28"/>
        </w:rPr>
      </w:pPr>
    </w:p>
    <w:p w:rsidR="00A876DF" w:rsidRDefault="00A876DF" w:rsidP="00A876DF">
      <w:pPr>
        <w:spacing w:line="560" w:lineRule="exact"/>
        <w:rPr>
          <w:rFonts w:ascii="仿宋_GB2312" w:eastAsia="仿宋_GB2312" w:hint="eastAsia"/>
          <w:sz w:val="28"/>
          <w:szCs w:val="28"/>
        </w:rPr>
      </w:pPr>
    </w:p>
    <w:p w:rsidR="00A876DF" w:rsidRDefault="00A876DF" w:rsidP="00A876DF">
      <w:pPr>
        <w:spacing w:line="560" w:lineRule="exact"/>
        <w:rPr>
          <w:rFonts w:ascii="仿宋_GB2312" w:eastAsia="仿宋_GB2312" w:hint="eastAsia"/>
          <w:sz w:val="28"/>
          <w:szCs w:val="28"/>
        </w:rPr>
      </w:pPr>
    </w:p>
    <w:tbl>
      <w:tblPr>
        <w:tblpPr w:leftFromText="181" w:rightFromText="181" w:vertAnchor="page" w:horzAnchor="margin" w:tblpY="13363"/>
        <w:tblOverlap w:val="never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9"/>
      </w:tblGrid>
      <w:tr w:rsidR="00A876DF" w:rsidRPr="00950D96" w:rsidTr="00B368E8">
        <w:trPr>
          <w:trHeight w:val="562"/>
        </w:trPr>
        <w:tc>
          <w:tcPr>
            <w:tcW w:w="8829" w:type="dxa"/>
            <w:vAlign w:val="center"/>
          </w:tcPr>
          <w:p w:rsidR="00A876DF" w:rsidRDefault="00A876DF" w:rsidP="00B368E8">
            <w:pPr>
              <w:adjustRightInd w:val="0"/>
              <w:snapToGrid w:val="0"/>
              <w:spacing w:line="30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抄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送：国家教材委员会各成员单位。</w:t>
            </w:r>
          </w:p>
          <w:p w:rsidR="00A876DF" w:rsidRPr="00950D96" w:rsidRDefault="00A876DF" w:rsidP="00B368E8">
            <w:pPr>
              <w:adjustRightInd w:val="0"/>
              <w:snapToGrid w:val="0"/>
              <w:spacing w:line="30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部内</w:t>
            </w:r>
            <w:r w:rsidRPr="00950D96">
              <w:rPr>
                <w:rFonts w:eastAsia="仿宋_GB2312"/>
                <w:sz w:val="28"/>
                <w:szCs w:val="28"/>
              </w:rPr>
              <w:t>发送：</w:t>
            </w:r>
            <w:r>
              <w:rPr>
                <w:rFonts w:eastAsia="仿宋_GB2312" w:hint="eastAsia"/>
                <w:sz w:val="28"/>
                <w:szCs w:val="28"/>
              </w:rPr>
              <w:t>有关部领导，部内有关司局、有关直属单位</w:t>
            </w:r>
          </w:p>
        </w:tc>
      </w:tr>
      <w:tr w:rsidR="00A876DF" w:rsidRPr="00950D96" w:rsidTr="00B368E8">
        <w:trPr>
          <w:trHeight w:val="493"/>
        </w:trPr>
        <w:tc>
          <w:tcPr>
            <w:tcW w:w="8829" w:type="dxa"/>
            <w:vAlign w:val="center"/>
          </w:tcPr>
          <w:p w:rsidR="00A876DF" w:rsidRPr="00950D96" w:rsidRDefault="00A876DF" w:rsidP="00B368E8">
            <w:pPr>
              <w:spacing w:line="300" w:lineRule="exact"/>
              <w:rPr>
                <w:rFonts w:eastAsia="仿宋_GB2312"/>
                <w:sz w:val="28"/>
                <w:szCs w:val="28"/>
              </w:rPr>
            </w:pPr>
            <w:r w:rsidRPr="00950D96">
              <w:rPr>
                <w:rFonts w:eastAsia="仿宋_GB2312"/>
                <w:sz w:val="28"/>
                <w:szCs w:val="28"/>
              </w:rPr>
              <w:t>教育部办公厅</w:t>
            </w:r>
            <w:r w:rsidRPr="00950D96"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  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9</w:t>
            </w:r>
            <w:r w:rsidRPr="00950D96"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12</w:t>
            </w:r>
            <w:r w:rsidRPr="00950D96"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19</w:t>
            </w:r>
            <w:r w:rsidRPr="00950D96">
              <w:rPr>
                <w:rFonts w:eastAsia="仿宋_GB2312"/>
                <w:sz w:val="28"/>
                <w:szCs w:val="28"/>
              </w:rPr>
              <w:t>日印发</w:t>
            </w:r>
          </w:p>
        </w:tc>
      </w:tr>
    </w:tbl>
    <w:p w:rsidR="00A876DF" w:rsidRPr="00A876DF" w:rsidRDefault="00A876DF" w:rsidP="00A876DF">
      <w:pPr>
        <w:spacing w:line="56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Pr="00D71127">
        <w:rPr>
          <w:rFonts w:ascii="仿宋_GB2312" w:eastAsia="仿宋_GB2312" w:hint="eastAsia"/>
          <w:sz w:val="28"/>
          <w:szCs w:val="28"/>
        </w:rPr>
        <w:t>此件</w:t>
      </w:r>
      <w:r>
        <w:rPr>
          <w:rFonts w:ascii="仿宋_GB2312" w:eastAsia="仿宋_GB2312" w:hint="eastAsia"/>
          <w:sz w:val="28"/>
          <w:szCs w:val="28"/>
        </w:rPr>
        <w:t>主动</w:t>
      </w:r>
      <w:r w:rsidRPr="00D71127">
        <w:rPr>
          <w:rFonts w:ascii="仿宋_GB2312" w:eastAsia="仿宋_GB2312" w:hint="eastAsia"/>
          <w:sz w:val="28"/>
          <w:szCs w:val="28"/>
        </w:rPr>
        <w:t>公开）</w:t>
      </w:r>
    </w:p>
    <w:sectPr w:rsidR="00A876DF" w:rsidRPr="00A87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DF"/>
    <w:rsid w:val="00583A17"/>
    <w:rsid w:val="00A8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B5BD8-4228-44A1-B31A-175C402E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6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840</Words>
  <Characters>4794</Characters>
  <Application>Microsoft Office Word</Application>
  <DocSecurity>0</DocSecurity>
  <Lines>39</Lines>
  <Paragraphs>11</Paragraphs>
  <ScaleCrop>false</ScaleCrop>
  <Company>Microsoft</Company>
  <LinksUpToDate>false</LinksUpToDate>
  <CharactersWithSpaces>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阎燕</dc:creator>
  <cp:keywords/>
  <dc:description/>
  <cp:lastModifiedBy>阎燕</cp:lastModifiedBy>
  <cp:revision>1</cp:revision>
  <dcterms:created xsi:type="dcterms:W3CDTF">2020-08-14T09:07:00Z</dcterms:created>
  <dcterms:modified xsi:type="dcterms:W3CDTF">2020-08-14T09:12:00Z</dcterms:modified>
</cp:coreProperties>
</file>