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bCs/>
          <w:sz w:val="40"/>
          <w:szCs w:val="40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附件9：</w:t>
      </w:r>
      <w:r>
        <w:rPr>
          <w:rFonts w:hint="eastAsia"/>
          <w:sz w:val="32"/>
          <w:szCs w:val="32"/>
        </w:rPr>
        <w:t xml:space="preserve">          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b/>
          <w:bCs/>
          <w:sz w:val="40"/>
          <w:szCs w:val="40"/>
        </w:rPr>
        <w:t>教学科研审核时间</w:t>
      </w:r>
      <w:r>
        <w:rPr>
          <w:b/>
          <w:bCs/>
          <w:sz w:val="40"/>
          <w:szCs w:val="40"/>
        </w:rPr>
        <w:t>安排表</w:t>
      </w:r>
    </w:p>
    <w:tbl>
      <w:tblPr>
        <w:tblStyle w:val="5"/>
        <w:tblpPr w:leftFromText="180" w:rightFromText="180" w:vertAnchor="text" w:horzAnchor="page" w:tblpXSpec="center" w:tblpY="633"/>
        <w:tblOverlap w:val="never"/>
        <w:tblW w:w="42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1"/>
        <w:gridCol w:w="1197"/>
        <w:gridCol w:w="4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1630" w:type="pc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审核类型</w:t>
            </w:r>
          </w:p>
        </w:tc>
        <w:tc>
          <w:tcPr>
            <w:tcW w:w="661" w:type="pc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联系人</w:t>
            </w:r>
          </w:p>
        </w:tc>
        <w:tc>
          <w:tcPr>
            <w:tcW w:w="2707" w:type="pc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63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本科教学审核</w:t>
            </w:r>
          </w:p>
        </w:tc>
        <w:tc>
          <w:tcPr>
            <w:tcW w:w="6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狄三峰</w:t>
            </w:r>
          </w:p>
        </w:tc>
        <w:tc>
          <w:tcPr>
            <w:tcW w:w="270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87971693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大学生活动中心S502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63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研究生教学审核</w:t>
            </w:r>
          </w:p>
        </w:tc>
        <w:tc>
          <w:tcPr>
            <w:tcW w:w="6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李玉军</w:t>
            </w:r>
          </w:p>
        </w:tc>
        <w:tc>
          <w:tcPr>
            <w:tcW w:w="270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87979370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荷花池校区教学主楼907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exact"/>
          <w:jc w:val="center"/>
        </w:trPr>
        <w:tc>
          <w:tcPr>
            <w:tcW w:w="163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《形势与政策》课程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u w:val="single"/>
              </w:rPr>
              <w:t>2017年之前的由党委宣传部审核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u w:val="single"/>
                <w:lang w:eastAsia="zh-CN"/>
              </w:rPr>
              <w:t>）</w:t>
            </w:r>
          </w:p>
        </w:tc>
        <w:tc>
          <w:tcPr>
            <w:tcW w:w="6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涂长华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徐丹丹</w:t>
            </w:r>
          </w:p>
        </w:tc>
        <w:tc>
          <w:tcPr>
            <w:tcW w:w="270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87965805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江阳路南校区19号楼217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8797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>1829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行政楼3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>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63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《军事理论》课程</w:t>
            </w:r>
          </w:p>
        </w:tc>
        <w:tc>
          <w:tcPr>
            <w:tcW w:w="6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陈怡华</w:t>
            </w:r>
          </w:p>
        </w:tc>
        <w:tc>
          <w:tcPr>
            <w:tcW w:w="270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13952745320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江阳路南校区14号楼109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63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《大学生创业就业指导》</w:t>
            </w:r>
          </w:p>
        </w:tc>
        <w:tc>
          <w:tcPr>
            <w:tcW w:w="6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高福营</w:t>
            </w:r>
          </w:p>
        </w:tc>
        <w:tc>
          <w:tcPr>
            <w:tcW w:w="270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87991097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大学生活动中心S301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63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实验技术人员相关情况审核</w:t>
            </w:r>
          </w:p>
        </w:tc>
        <w:tc>
          <w:tcPr>
            <w:tcW w:w="6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张惠芹</w:t>
            </w:r>
          </w:p>
        </w:tc>
        <w:tc>
          <w:tcPr>
            <w:tcW w:w="270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87991570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>荷花池校区大学生活动中心N508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63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科研审核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eastAsia="zh-CN"/>
              </w:rPr>
              <w:t>（人文社科）</w:t>
            </w:r>
          </w:p>
        </w:tc>
        <w:tc>
          <w:tcPr>
            <w:tcW w:w="6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>禹良琴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>吕淑青</w:t>
            </w:r>
          </w:p>
        </w:tc>
        <w:tc>
          <w:tcPr>
            <w:tcW w:w="270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8797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>7071 行政楼414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 xml:space="preserve">87978920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行政楼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>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63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科研审核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en-US" w:eastAsia="zh-CN"/>
              </w:rPr>
              <w:t>自然科学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6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>袁锐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en-US" w:eastAsia="zh-CN"/>
              </w:rPr>
              <w:t>王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>坤</w:t>
            </w:r>
          </w:p>
        </w:tc>
        <w:tc>
          <w:tcPr>
            <w:tcW w:w="270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>87971865 行政楼601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 xml:space="preserve">87978223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行政楼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highlight w:val="none"/>
                <w:lang w:val="en-US" w:eastAsia="zh-CN"/>
              </w:rPr>
              <w:t>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851" w:bottom="1440" w:left="62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E5A4E"/>
    <w:rsid w:val="00004AB3"/>
    <w:rsid w:val="00017C14"/>
    <w:rsid w:val="00066F24"/>
    <w:rsid w:val="00083768"/>
    <w:rsid w:val="00087F29"/>
    <w:rsid w:val="000C78F4"/>
    <w:rsid w:val="000E05A6"/>
    <w:rsid w:val="000F4165"/>
    <w:rsid w:val="00115150"/>
    <w:rsid w:val="001204BB"/>
    <w:rsid w:val="00123A87"/>
    <w:rsid w:val="001771FE"/>
    <w:rsid w:val="00192241"/>
    <w:rsid w:val="00220601"/>
    <w:rsid w:val="0024551D"/>
    <w:rsid w:val="00247FEE"/>
    <w:rsid w:val="00291779"/>
    <w:rsid w:val="003638AD"/>
    <w:rsid w:val="003C783A"/>
    <w:rsid w:val="003D69E7"/>
    <w:rsid w:val="00513941"/>
    <w:rsid w:val="0053091C"/>
    <w:rsid w:val="005E697C"/>
    <w:rsid w:val="00697977"/>
    <w:rsid w:val="006A2A29"/>
    <w:rsid w:val="006D4E9F"/>
    <w:rsid w:val="007E5A4E"/>
    <w:rsid w:val="007E65C2"/>
    <w:rsid w:val="007F1BFE"/>
    <w:rsid w:val="0080205A"/>
    <w:rsid w:val="00833074"/>
    <w:rsid w:val="00AA7AC1"/>
    <w:rsid w:val="00BD7A32"/>
    <w:rsid w:val="00C12307"/>
    <w:rsid w:val="00D83426"/>
    <w:rsid w:val="00E6614E"/>
    <w:rsid w:val="00E917ED"/>
    <w:rsid w:val="00EC5D4A"/>
    <w:rsid w:val="00F97CE3"/>
    <w:rsid w:val="07AC23CE"/>
    <w:rsid w:val="150D4487"/>
    <w:rsid w:val="1A8C26F5"/>
    <w:rsid w:val="407C4C9E"/>
    <w:rsid w:val="5A2926B6"/>
    <w:rsid w:val="5C793A74"/>
    <w:rsid w:val="6E39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www.ddd.com</Company>
  <Pages>1</Pages>
  <Words>97</Words>
  <Characters>554</Characters>
  <Lines>4</Lines>
  <Paragraphs>1</Paragraphs>
  <TotalTime>19</TotalTime>
  <ScaleCrop>false</ScaleCrop>
  <LinksUpToDate>false</LinksUpToDate>
  <CharactersWithSpaces>650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2017-05-15T08:53:00Z</dcterms:created>
  <dc:creator>未定义</dc:creator>
  <cp:lastModifiedBy>梅阿查的杰克船长</cp:lastModifiedBy>
  <cp:lastPrinted>2020-05-26T09:08:53Z</cp:lastPrinted>
  <dcterms:modified xsi:type="dcterms:W3CDTF">2020-05-26T09:40:25Z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