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3DB" w:rsidRDefault="00082701" w:rsidP="00082701">
      <w:pPr>
        <w:jc w:val="center"/>
        <w:rPr>
          <w:rFonts w:hint="eastAsia"/>
          <w:color w:val="3C3C3C"/>
          <w:sz w:val="33"/>
          <w:szCs w:val="33"/>
        </w:rPr>
      </w:pPr>
      <w:bookmarkStart w:id="0" w:name="_GoBack"/>
      <w:r>
        <w:rPr>
          <w:rFonts w:hint="eastAsia"/>
          <w:color w:val="3C3C3C"/>
          <w:sz w:val="33"/>
          <w:szCs w:val="33"/>
        </w:rPr>
        <w:t>关于开展校第三批重点教材立项建设工作的通知</w:t>
      </w:r>
    </w:p>
    <w:bookmarkEnd w:id="0"/>
    <w:p w:rsidR="00082701" w:rsidRDefault="00082701" w:rsidP="00082701">
      <w:pPr>
        <w:pStyle w:val="a3"/>
        <w:rPr>
          <w:rFonts w:ascii="Arial" w:hAnsi="Arial" w:cs="Arial"/>
        </w:rPr>
      </w:pPr>
      <w:r>
        <w:rPr>
          <w:rFonts w:cs="Arial" w:hint="eastAsia"/>
          <w:sz w:val="30"/>
          <w:szCs w:val="30"/>
        </w:rPr>
        <w:t>各学院，校机关各部门、各直属单位：</w:t>
      </w:r>
    </w:p>
    <w:p w:rsidR="00082701" w:rsidRDefault="00082701" w:rsidP="00082701">
      <w:pPr>
        <w:pStyle w:val="a3"/>
        <w:spacing w:line="525" w:lineRule="atLeast"/>
        <w:ind w:firstLine="480"/>
        <w:rPr>
          <w:rFonts w:ascii="Arial" w:hAnsi="Arial" w:cs="Arial"/>
        </w:rPr>
      </w:pPr>
      <w:r>
        <w:rPr>
          <w:rFonts w:cs="Arial" w:hint="eastAsia"/>
          <w:sz w:val="30"/>
          <w:szCs w:val="30"/>
        </w:rPr>
        <w:t>为落实立德树人根本任务，贯彻国家、省关于高等教育教材建设指导意见，进一步推进学校教材建设工作，引导和鼓励广大教师积极参与教材改革研究和编写，探索建设基于现代信息技术的多种介质综合运用的新形态教材，提升教师编写教材的层次和水平，不断提高人才培养质量，学校继续实施扬州大学重点教材立项建设工作。现将第三批教材建设工作有关事项通知如下。</w:t>
      </w:r>
    </w:p>
    <w:p w:rsidR="00082701" w:rsidRDefault="00082701" w:rsidP="00082701">
      <w:pPr>
        <w:pStyle w:val="a3"/>
        <w:spacing w:line="525" w:lineRule="atLeast"/>
        <w:ind w:firstLine="480"/>
        <w:rPr>
          <w:rFonts w:ascii="Arial" w:hAnsi="Arial" w:cs="Arial"/>
        </w:rPr>
      </w:pPr>
      <w:r>
        <w:rPr>
          <w:rFonts w:cs="Arial" w:hint="eastAsia"/>
          <w:sz w:val="30"/>
          <w:szCs w:val="30"/>
        </w:rPr>
        <w:t> 一、立项范围与数量</w:t>
      </w:r>
    </w:p>
    <w:p w:rsidR="00082701" w:rsidRDefault="00082701" w:rsidP="00082701">
      <w:pPr>
        <w:pStyle w:val="a3"/>
        <w:spacing w:line="525" w:lineRule="atLeast"/>
        <w:ind w:firstLine="480"/>
        <w:rPr>
          <w:rFonts w:ascii="Arial" w:hAnsi="Arial" w:cs="Arial"/>
        </w:rPr>
      </w:pPr>
      <w:r>
        <w:rPr>
          <w:rFonts w:cs="Arial" w:hint="eastAsia"/>
          <w:sz w:val="30"/>
          <w:szCs w:val="30"/>
        </w:rPr>
        <w:t>（一）立项范围</w:t>
      </w:r>
    </w:p>
    <w:p w:rsidR="00082701" w:rsidRDefault="00082701" w:rsidP="00082701">
      <w:pPr>
        <w:pStyle w:val="a3"/>
        <w:spacing w:line="525" w:lineRule="atLeast"/>
        <w:ind w:firstLine="480"/>
        <w:rPr>
          <w:rFonts w:ascii="Arial" w:hAnsi="Arial" w:cs="Arial"/>
        </w:rPr>
      </w:pPr>
      <w:r>
        <w:rPr>
          <w:rFonts w:cs="Arial" w:hint="eastAsia"/>
          <w:sz w:val="30"/>
          <w:szCs w:val="30"/>
        </w:rPr>
        <w:t> 1．修订教材：出版时间为2014年1月1日之后（由出版社正式出版，以版权页的出版日期为准），经过教学实践检验，使用效果好的各种形式教材。教材有修订计划。</w:t>
      </w:r>
    </w:p>
    <w:p w:rsidR="00082701" w:rsidRDefault="00082701" w:rsidP="00082701">
      <w:pPr>
        <w:pStyle w:val="a3"/>
        <w:spacing w:line="525" w:lineRule="atLeast"/>
        <w:ind w:firstLine="480"/>
        <w:rPr>
          <w:rFonts w:ascii="Arial" w:hAnsi="Arial" w:cs="Arial"/>
        </w:rPr>
      </w:pPr>
      <w:r>
        <w:rPr>
          <w:rFonts w:cs="Arial" w:hint="eastAsia"/>
          <w:sz w:val="30"/>
          <w:szCs w:val="30"/>
        </w:rPr>
        <w:t> 2．新编教材：反映学科行业新知识、新技术、新成果，内容创新、富有特色的公共基础课、专业基础课和专业课教材；教学急需、填补学科专业空白的教材；新兴学科、边缘学科、交叉学科的教材；体现改革创新的实验教学教材和实习</w:t>
      </w:r>
      <w:proofErr w:type="gramStart"/>
      <w:r>
        <w:rPr>
          <w:rFonts w:cs="Arial" w:hint="eastAsia"/>
          <w:sz w:val="30"/>
          <w:szCs w:val="30"/>
        </w:rPr>
        <w:t>实训类教材</w:t>
      </w:r>
      <w:proofErr w:type="gramEnd"/>
      <w:r>
        <w:rPr>
          <w:rFonts w:cs="Arial" w:hint="eastAsia"/>
          <w:sz w:val="30"/>
          <w:szCs w:val="30"/>
        </w:rPr>
        <w:t>；开发大学生创新创业理论与实践教学的教材；开发双语教学（全英文授课）的教材。能在2021年10月前出版。</w:t>
      </w:r>
    </w:p>
    <w:p w:rsidR="00082701" w:rsidRDefault="00082701" w:rsidP="00082701">
      <w:pPr>
        <w:pStyle w:val="a3"/>
        <w:spacing w:line="525" w:lineRule="atLeast"/>
        <w:ind w:firstLine="480"/>
        <w:rPr>
          <w:rFonts w:ascii="Arial" w:hAnsi="Arial" w:cs="Arial"/>
        </w:rPr>
      </w:pPr>
      <w:r>
        <w:rPr>
          <w:rFonts w:cs="Arial" w:hint="eastAsia"/>
          <w:sz w:val="30"/>
          <w:szCs w:val="30"/>
        </w:rPr>
        <w:t>（二）立项数量</w:t>
      </w:r>
    </w:p>
    <w:p w:rsidR="00082701" w:rsidRDefault="00082701" w:rsidP="00082701">
      <w:pPr>
        <w:pStyle w:val="a3"/>
        <w:spacing w:line="525" w:lineRule="atLeast"/>
        <w:ind w:firstLine="480"/>
        <w:rPr>
          <w:rFonts w:ascii="Arial" w:hAnsi="Arial" w:cs="Arial"/>
        </w:rPr>
      </w:pPr>
      <w:r>
        <w:rPr>
          <w:rFonts w:cs="Arial" w:hint="eastAsia"/>
          <w:sz w:val="30"/>
          <w:szCs w:val="30"/>
        </w:rPr>
        <w:lastRenderedPageBreak/>
        <w:t>立项校第三批重点教材20种左右。立项教材分A、B两个类别资助，其中A类为新形态教材5种左右、B类为纸质教材15种左右。</w:t>
      </w:r>
    </w:p>
    <w:p w:rsidR="00082701" w:rsidRDefault="00082701" w:rsidP="00082701">
      <w:pPr>
        <w:pStyle w:val="a3"/>
        <w:spacing w:line="525" w:lineRule="atLeast"/>
        <w:ind w:firstLine="480"/>
        <w:rPr>
          <w:rFonts w:ascii="Arial" w:hAnsi="Arial" w:cs="Arial"/>
        </w:rPr>
      </w:pPr>
      <w:r>
        <w:rPr>
          <w:rFonts w:cs="Arial" w:hint="eastAsia"/>
          <w:sz w:val="30"/>
          <w:szCs w:val="30"/>
        </w:rPr>
        <w:t>二、申报要求</w:t>
      </w:r>
    </w:p>
    <w:p w:rsidR="00082701" w:rsidRDefault="00082701" w:rsidP="00082701">
      <w:pPr>
        <w:pStyle w:val="a3"/>
        <w:spacing w:line="525" w:lineRule="atLeast"/>
        <w:ind w:firstLine="480"/>
        <w:rPr>
          <w:rFonts w:ascii="Arial" w:hAnsi="Arial" w:cs="Arial"/>
        </w:rPr>
      </w:pPr>
      <w:r>
        <w:rPr>
          <w:rFonts w:cs="Arial" w:hint="eastAsia"/>
          <w:sz w:val="30"/>
          <w:szCs w:val="30"/>
        </w:rPr>
        <w:t>（一）教材能够与时俱进，适应经济社会发展和科技进步的要求，遵循教育教学规律，体现先进教学理念，反映人才培养模式和教学改革的最新成果，充分运用现代教育技术、方法与手段，</w:t>
      </w:r>
      <w:proofErr w:type="gramStart"/>
      <w:r>
        <w:rPr>
          <w:rFonts w:cs="Arial" w:hint="eastAsia"/>
          <w:sz w:val="30"/>
          <w:szCs w:val="30"/>
        </w:rPr>
        <w:t>经教学</w:t>
      </w:r>
      <w:proofErr w:type="gramEnd"/>
      <w:r>
        <w:rPr>
          <w:rFonts w:cs="Arial" w:hint="eastAsia"/>
          <w:sz w:val="30"/>
          <w:szCs w:val="30"/>
        </w:rPr>
        <w:t>实践检验效果显著，反映区域特色与学校特点。</w:t>
      </w:r>
    </w:p>
    <w:p w:rsidR="00082701" w:rsidRDefault="00082701" w:rsidP="00082701">
      <w:pPr>
        <w:pStyle w:val="a3"/>
        <w:spacing w:line="525" w:lineRule="atLeast"/>
        <w:ind w:firstLine="480"/>
        <w:rPr>
          <w:rFonts w:ascii="Arial" w:hAnsi="Arial" w:cs="Arial"/>
        </w:rPr>
      </w:pPr>
      <w:r>
        <w:rPr>
          <w:rFonts w:cs="Arial" w:hint="eastAsia"/>
          <w:sz w:val="30"/>
          <w:szCs w:val="30"/>
        </w:rPr>
        <w:t>（二）教材能够坚持思想性和先进性，能全面准确地阐述本学科先进理论与概念，充分吸收本学科国内外前沿研究成果，科学系统地归纳本学科知识点的相互联系与发展规律。</w:t>
      </w:r>
    </w:p>
    <w:p w:rsidR="00082701" w:rsidRDefault="00082701" w:rsidP="00082701">
      <w:pPr>
        <w:pStyle w:val="a3"/>
        <w:spacing w:line="525" w:lineRule="atLeast"/>
        <w:ind w:firstLine="480"/>
        <w:rPr>
          <w:rFonts w:ascii="Arial" w:hAnsi="Arial" w:cs="Arial"/>
        </w:rPr>
      </w:pPr>
      <w:r>
        <w:rPr>
          <w:rFonts w:cs="Arial" w:hint="eastAsia"/>
          <w:sz w:val="30"/>
          <w:szCs w:val="30"/>
        </w:rPr>
        <w:t>（三）教材以学生为本，符合人才培养目标，符合教学规律和认知规律，注重素质教育，具有启发性，富有特色，能够激发学生学习兴趣；实际使用效果好，深受师生广泛好评，有效提高教学质量，有利于培养学生的学习能力、实践能力和创新创业能力。</w:t>
      </w:r>
    </w:p>
    <w:p w:rsidR="00082701" w:rsidRDefault="00082701" w:rsidP="00082701">
      <w:pPr>
        <w:pStyle w:val="a3"/>
        <w:spacing w:line="525" w:lineRule="atLeast"/>
        <w:ind w:firstLine="480"/>
        <w:rPr>
          <w:rFonts w:ascii="Arial" w:hAnsi="Arial" w:cs="Arial"/>
        </w:rPr>
      </w:pPr>
      <w:r>
        <w:rPr>
          <w:rFonts w:cs="Arial" w:hint="eastAsia"/>
          <w:sz w:val="30"/>
          <w:szCs w:val="30"/>
        </w:rPr>
        <w:t>（四）教材的出版形式可为纸质教材、新形态教材等；教材的呈现形式多样化，注重运用现代信息技术，使教材更加生活化、情景化、动态化、形象化；积极开发补充性、更新性和延伸性教辅资料，以及网络课程、虚拟仿真实训平台、工作过程模拟软件、</w:t>
      </w:r>
      <w:r>
        <w:rPr>
          <w:rFonts w:cs="Arial" w:hint="eastAsia"/>
          <w:sz w:val="30"/>
          <w:szCs w:val="30"/>
        </w:rPr>
        <w:lastRenderedPageBreak/>
        <w:t>通用主题素材库以及</w:t>
      </w:r>
      <w:proofErr w:type="gramStart"/>
      <w:r>
        <w:rPr>
          <w:rFonts w:cs="Arial" w:hint="eastAsia"/>
          <w:sz w:val="30"/>
          <w:szCs w:val="30"/>
        </w:rPr>
        <w:t>名师名课音像制品</w:t>
      </w:r>
      <w:proofErr w:type="gramEnd"/>
      <w:r>
        <w:rPr>
          <w:rFonts w:cs="Arial" w:hint="eastAsia"/>
          <w:sz w:val="30"/>
          <w:szCs w:val="30"/>
        </w:rPr>
        <w:t>等多种形式的数字化教学资源，具备动态、共享的课程教材资源库。</w:t>
      </w:r>
    </w:p>
    <w:p w:rsidR="00082701" w:rsidRDefault="00082701" w:rsidP="00082701">
      <w:pPr>
        <w:pStyle w:val="a3"/>
        <w:spacing w:line="525" w:lineRule="atLeast"/>
        <w:ind w:firstLine="480"/>
        <w:rPr>
          <w:rFonts w:ascii="Arial" w:hAnsi="Arial" w:cs="Arial"/>
        </w:rPr>
      </w:pPr>
      <w:r>
        <w:rPr>
          <w:rFonts w:cs="Arial" w:hint="eastAsia"/>
          <w:sz w:val="30"/>
          <w:szCs w:val="30"/>
        </w:rPr>
        <w:t>（五）教材主编在相关专业领域具有丰富的教学经验、较强的研究能力和丰富的实践阅历；教材编写团队结构合理、实力较强。</w:t>
      </w:r>
    </w:p>
    <w:p w:rsidR="00082701" w:rsidRDefault="00082701" w:rsidP="00082701">
      <w:pPr>
        <w:pStyle w:val="a3"/>
        <w:spacing w:line="525" w:lineRule="atLeast"/>
        <w:ind w:firstLine="480"/>
        <w:rPr>
          <w:rFonts w:ascii="Arial" w:hAnsi="Arial" w:cs="Arial"/>
        </w:rPr>
      </w:pPr>
      <w:r>
        <w:rPr>
          <w:rFonts w:cs="Arial" w:hint="eastAsia"/>
          <w:sz w:val="30"/>
          <w:szCs w:val="30"/>
        </w:rPr>
        <w:t> 三、立项程序</w:t>
      </w:r>
    </w:p>
    <w:p w:rsidR="00082701" w:rsidRDefault="00082701" w:rsidP="00082701">
      <w:pPr>
        <w:pStyle w:val="a3"/>
        <w:spacing w:line="525" w:lineRule="atLeast"/>
        <w:ind w:firstLine="480"/>
        <w:rPr>
          <w:rFonts w:ascii="Arial" w:hAnsi="Arial" w:cs="Arial"/>
        </w:rPr>
      </w:pPr>
      <w:r>
        <w:rPr>
          <w:rFonts w:cs="Arial" w:hint="eastAsia"/>
          <w:sz w:val="30"/>
          <w:szCs w:val="30"/>
        </w:rPr>
        <w:t> 各申报单位在高度重视、广泛发动教师申报的基础上，择优推荐申报校级重点教材，学校组织专家评审，经校本科生教学指导委员会审定后确定</w:t>
      </w:r>
      <w:proofErr w:type="gramStart"/>
      <w:r>
        <w:rPr>
          <w:rFonts w:cs="Arial" w:hint="eastAsia"/>
          <w:sz w:val="30"/>
          <w:szCs w:val="30"/>
        </w:rPr>
        <w:t>校重点</w:t>
      </w:r>
      <w:proofErr w:type="gramEnd"/>
      <w:r>
        <w:rPr>
          <w:rFonts w:cs="Arial" w:hint="eastAsia"/>
          <w:sz w:val="30"/>
          <w:szCs w:val="30"/>
        </w:rPr>
        <w:t>教材立项建设名单。</w:t>
      </w:r>
    </w:p>
    <w:p w:rsidR="00082701" w:rsidRDefault="00082701" w:rsidP="00082701">
      <w:pPr>
        <w:pStyle w:val="a3"/>
        <w:spacing w:line="525" w:lineRule="atLeast"/>
        <w:ind w:firstLine="480"/>
        <w:rPr>
          <w:rFonts w:ascii="Arial" w:hAnsi="Arial" w:cs="Arial"/>
        </w:rPr>
      </w:pPr>
      <w:r>
        <w:rPr>
          <w:rFonts w:cs="Arial" w:hint="eastAsia"/>
          <w:sz w:val="30"/>
          <w:szCs w:val="30"/>
        </w:rPr>
        <w:t> 四、申报材料</w:t>
      </w:r>
    </w:p>
    <w:p w:rsidR="00082701" w:rsidRDefault="00082701" w:rsidP="00082701">
      <w:pPr>
        <w:pStyle w:val="a3"/>
        <w:spacing w:line="525" w:lineRule="atLeast"/>
        <w:ind w:firstLine="480"/>
        <w:rPr>
          <w:rFonts w:ascii="Arial" w:hAnsi="Arial" w:cs="Arial"/>
        </w:rPr>
      </w:pPr>
      <w:r>
        <w:rPr>
          <w:rFonts w:cs="Arial" w:hint="eastAsia"/>
          <w:sz w:val="30"/>
          <w:szCs w:val="30"/>
        </w:rPr>
        <w:t> 申报扬州大学重点教材，应填写《扬州大学重点教材申报表》（附件1）和《扬州大学重点教材申报汇总表》（附件2）。修订教材需提供要修订的教材和修订计划书（包括修订原因、完整的修订方案等）；新编教材需提供编写提纲及样稿、工作方案（包括编写队伍、编辑力量、经费保障、出版、发行、服务及培训等内容）和由出版单位出具的论证报告（如申报时无论证报告，也可在出版审定前提供）。每种教材的申报材料各一式一份，装订成一册，由申报单位于2019年12月30日前集中报送至教务处教学研究科，电子文本发送至ydjiaoyanke@163.com。</w:t>
      </w:r>
    </w:p>
    <w:p w:rsidR="00082701" w:rsidRDefault="00082701" w:rsidP="00082701">
      <w:pPr>
        <w:pStyle w:val="a3"/>
        <w:spacing w:line="525" w:lineRule="atLeast"/>
        <w:ind w:firstLine="480"/>
        <w:rPr>
          <w:rFonts w:ascii="Arial" w:hAnsi="Arial" w:cs="Arial"/>
        </w:rPr>
      </w:pPr>
      <w:r>
        <w:rPr>
          <w:rFonts w:cs="Arial" w:hint="eastAsia"/>
          <w:sz w:val="30"/>
          <w:szCs w:val="30"/>
        </w:rPr>
        <w:t> 五、其他事项</w:t>
      </w:r>
    </w:p>
    <w:p w:rsidR="00082701" w:rsidRDefault="00082701" w:rsidP="00082701">
      <w:pPr>
        <w:pStyle w:val="a3"/>
        <w:spacing w:line="525" w:lineRule="atLeast"/>
        <w:ind w:firstLine="480"/>
        <w:rPr>
          <w:rFonts w:ascii="Arial" w:hAnsi="Arial" w:cs="Arial"/>
        </w:rPr>
      </w:pPr>
      <w:r>
        <w:rPr>
          <w:rFonts w:cs="Arial" w:hint="eastAsia"/>
          <w:sz w:val="30"/>
          <w:szCs w:val="30"/>
        </w:rPr>
        <w:lastRenderedPageBreak/>
        <w:t> 1. 同一课程的分册教材（如上、中、下册，教材+教师用书+学生用书+非独立实训教材等）应合并申报。</w:t>
      </w:r>
    </w:p>
    <w:p w:rsidR="00082701" w:rsidRDefault="00082701" w:rsidP="00082701">
      <w:pPr>
        <w:pStyle w:val="a3"/>
        <w:spacing w:line="525" w:lineRule="atLeast"/>
        <w:ind w:firstLine="480"/>
        <w:rPr>
          <w:rFonts w:ascii="Arial" w:hAnsi="Arial" w:cs="Arial"/>
        </w:rPr>
      </w:pPr>
      <w:r>
        <w:rPr>
          <w:rFonts w:cs="Arial" w:hint="eastAsia"/>
          <w:sz w:val="30"/>
          <w:szCs w:val="30"/>
        </w:rPr>
        <w:t> 2. 立项建设教材在正式出版前，须向校教务处提出书面申请，由学校组织专家对教材进行审定，审定通过后正式确定为扬州大学重点教材。教材出版时须在教材扉页或版权页注明“扬州大学重点教材”字样，在正式出版后及时提交教材样书（2本或2套）。</w:t>
      </w:r>
    </w:p>
    <w:p w:rsidR="00082701" w:rsidRDefault="00082701" w:rsidP="00082701">
      <w:pPr>
        <w:pStyle w:val="a3"/>
        <w:spacing w:line="525" w:lineRule="atLeast"/>
        <w:ind w:firstLine="480"/>
        <w:rPr>
          <w:rFonts w:ascii="Arial" w:hAnsi="Arial" w:cs="Arial"/>
        </w:rPr>
      </w:pPr>
      <w:r>
        <w:rPr>
          <w:rFonts w:cs="Arial" w:hint="eastAsia"/>
          <w:sz w:val="30"/>
          <w:szCs w:val="30"/>
        </w:rPr>
        <w:t> 3. 学校对立项的重点教材给予建设经费资助，对按期出版的教材将予以适当的教学奖励。除学校资助经费外，各学院应对立项教材给予适当的研究与经费支持，确保立项教材按期完成建设任务。</w:t>
      </w:r>
    </w:p>
    <w:p w:rsidR="00082701" w:rsidRDefault="00082701" w:rsidP="00082701">
      <w:pPr>
        <w:pStyle w:val="a3"/>
        <w:spacing w:line="525" w:lineRule="atLeast"/>
        <w:ind w:firstLine="480"/>
        <w:rPr>
          <w:rFonts w:ascii="Arial" w:hAnsi="Arial" w:cs="Arial"/>
        </w:rPr>
      </w:pPr>
      <w:r>
        <w:rPr>
          <w:rFonts w:cs="Arial" w:hint="eastAsia"/>
          <w:sz w:val="30"/>
          <w:szCs w:val="30"/>
        </w:rPr>
        <w:t> 4. 扬州大学重点教材申报与按期出版情况将作为对各学院进行年终量化考核与教学奖项评选的重要指标。请各学院组织教师积极申报。</w:t>
      </w:r>
    </w:p>
    <w:p w:rsidR="00082701" w:rsidRDefault="00082701" w:rsidP="00082701">
      <w:pPr>
        <w:pStyle w:val="a3"/>
        <w:spacing w:line="525" w:lineRule="atLeast"/>
        <w:ind w:firstLine="480"/>
        <w:rPr>
          <w:rFonts w:ascii="Arial" w:hAnsi="Arial" w:cs="Arial"/>
        </w:rPr>
      </w:pPr>
      <w:r>
        <w:rPr>
          <w:rFonts w:cs="Arial" w:hint="eastAsia"/>
          <w:sz w:val="30"/>
          <w:szCs w:val="30"/>
        </w:rPr>
        <w:t> 联系人：张旭、夏小燕，联系方式：87971697。</w:t>
      </w:r>
    </w:p>
    <w:p w:rsidR="00082701" w:rsidRDefault="00082701" w:rsidP="00082701">
      <w:pPr>
        <w:pStyle w:val="a3"/>
        <w:spacing w:line="525" w:lineRule="atLeast"/>
        <w:ind w:firstLine="480"/>
        <w:rPr>
          <w:rFonts w:ascii="Arial" w:hAnsi="Arial" w:cs="Arial"/>
        </w:rPr>
      </w:pPr>
      <w:r>
        <w:rPr>
          <w:rFonts w:ascii="Arial" w:hAnsi="Arial" w:cs="Arial"/>
        </w:rPr>
        <w:t> </w:t>
      </w:r>
    </w:p>
    <w:p w:rsidR="00082701" w:rsidRDefault="00082701" w:rsidP="00082701">
      <w:pPr>
        <w:pStyle w:val="a3"/>
        <w:spacing w:line="525" w:lineRule="atLeast"/>
        <w:ind w:firstLine="480"/>
        <w:rPr>
          <w:rFonts w:ascii="Arial" w:hAnsi="Arial" w:cs="Arial"/>
        </w:rPr>
      </w:pPr>
      <w:r>
        <w:rPr>
          <w:rFonts w:cs="Arial" w:hint="eastAsia"/>
          <w:sz w:val="30"/>
          <w:szCs w:val="30"/>
        </w:rPr>
        <w:t> 附件：1.扬州大学重点教材申报表（含修订、新编）</w:t>
      </w:r>
    </w:p>
    <w:p w:rsidR="00082701" w:rsidRDefault="00082701" w:rsidP="00082701">
      <w:pPr>
        <w:pStyle w:val="a3"/>
        <w:spacing w:line="525" w:lineRule="atLeast"/>
        <w:ind w:firstLine="480"/>
        <w:rPr>
          <w:rFonts w:ascii="Arial" w:hAnsi="Arial" w:cs="Arial"/>
        </w:rPr>
      </w:pPr>
      <w:r>
        <w:rPr>
          <w:rFonts w:cs="Arial" w:hint="eastAsia"/>
          <w:sz w:val="30"/>
          <w:szCs w:val="30"/>
        </w:rPr>
        <w:t>       2.扬州大学重点教材申报汇总表（含修订、新编）</w:t>
      </w:r>
    </w:p>
    <w:p w:rsidR="00082701" w:rsidRDefault="00082701" w:rsidP="00082701">
      <w:pPr>
        <w:pStyle w:val="a3"/>
        <w:spacing w:line="525" w:lineRule="atLeast"/>
        <w:ind w:firstLine="480"/>
        <w:rPr>
          <w:rFonts w:ascii="Arial" w:hAnsi="Arial" w:cs="Arial"/>
        </w:rPr>
      </w:pPr>
      <w:r>
        <w:rPr>
          <w:rFonts w:cs="Arial" w:hint="eastAsia"/>
          <w:sz w:val="30"/>
          <w:szCs w:val="30"/>
        </w:rPr>
        <w:t>       3.参考专业分类目录</w:t>
      </w:r>
    </w:p>
    <w:p w:rsidR="00082701" w:rsidRDefault="00082701" w:rsidP="00082701">
      <w:pPr>
        <w:pStyle w:val="a3"/>
        <w:spacing w:line="525" w:lineRule="atLeast"/>
        <w:ind w:firstLine="480"/>
        <w:rPr>
          <w:rFonts w:ascii="Arial" w:hAnsi="Arial" w:cs="Arial"/>
        </w:rPr>
      </w:pPr>
      <w:r>
        <w:rPr>
          <w:rFonts w:ascii="Arial" w:hAnsi="Arial" w:cs="Arial"/>
        </w:rPr>
        <w:t> </w:t>
      </w:r>
    </w:p>
    <w:p w:rsidR="00082701" w:rsidRDefault="00082701" w:rsidP="00082701">
      <w:pPr>
        <w:pStyle w:val="a3"/>
        <w:spacing w:line="525" w:lineRule="atLeast"/>
        <w:ind w:firstLine="480"/>
        <w:rPr>
          <w:rFonts w:ascii="Arial" w:hAnsi="Arial" w:cs="Arial"/>
        </w:rPr>
      </w:pPr>
      <w:r>
        <w:rPr>
          <w:rFonts w:cs="Arial" w:hint="eastAsia"/>
          <w:sz w:val="30"/>
          <w:szCs w:val="30"/>
        </w:rPr>
        <w:lastRenderedPageBreak/>
        <w:t>                                                   教务处</w:t>
      </w:r>
    </w:p>
    <w:p w:rsidR="00082701" w:rsidRDefault="00082701" w:rsidP="00082701">
      <w:pPr>
        <w:pStyle w:val="a3"/>
        <w:spacing w:line="525" w:lineRule="atLeast"/>
        <w:ind w:firstLine="480"/>
        <w:rPr>
          <w:rFonts w:ascii="Arial" w:hAnsi="Arial" w:cs="Arial"/>
        </w:rPr>
      </w:pPr>
      <w:r>
        <w:rPr>
          <w:rFonts w:cs="Arial" w:hint="eastAsia"/>
          <w:sz w:val="30"/>
          <w:szCs w:val="30"/>
        </w:rPr>
        <w:t>                                                2019年12月19日</w:t>
      </w:r>
    </w:p>
    <w:p w:rsidR="00082701" w:rsidRDefault="00082701"/>
    <w:sectPr w:rsidR="000827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701"/>
    <w:rsid w:val="00000736"/>
    <w:rsid w:val="0000472A"/>
    <w:rsid w:val="0000527E"/>
    <w:rsid w:val="00013871"/>
    <w:rsid w:val="00013A4C"/>
    <w:rsid w:val="0002292C"/>
    <w:rsid w:val="00023605"/>
    <w:rsid w:val="00023A58"/>
    <w:rsid w:val="00027FC9"/>
    <w:rsid w:val="000312FE"/>
    <w:rsid w:val="00033488"/>
    <w:rsid w:val="00033BD0"/>
    <w:rsid w:val="000464E5"/>
    <w:rsid w:val="00050AF0"/>
    <w:rsid w:val="00053EF0"/>
    <w:rsid w:val="000568F2"/>
    <w:rsid w:val="000575F1"/>
    <w:rsid w:val="000743D6"/>
    <w:rsid w:val="00075D07"/>
    <w:rsid w:val="00076A04"/>
    <w:rsid w:val="000802EA"/>
    <w:rsid w:val="00081D95"/>
    <w:rsid w:val="00082701"/>
    <w:rsid w:val="0008441F"/>
    <w:rsid w:val="00091338"/>
    <w:rsid w:val="00097288"/>
    <w:rsid w:val="000A12D7"/>
    <w:rsid w:val="000B43C6"/>
    <w:rsid w:val="000B6C43"/>
    <w:rsid w:val="000C173B"/>
    <w:rsid w:val="000C2D99"/>
    <w:rsid w:val="000D167F"/>
    <w:rsid w:val="000D1A3F"/>
    <w:rsid w:val="000D26A1"/>
    <w:rsid w:val="000D77B9"/>
    <w:rsid w:val="000D7894"/>
    <w:rsid w:val="000E1560"/>
    <w:rsid w:val="000E1B26"/>
    <w:rsid w:val="000E22B9"/>
    <w:rsid w:val="000E4E40"/>
    <w:rsid w:val="000E7CDB"/>
    <w:rsid w:val="000F0A07"/>
    <w:rsid w:val="000F4873"/>
    <w:rsid w:val="000F7275"/>
    <w:rsid w:val="001105BC"/>
    <w:rsid w:val="00113054"/>
    <w:rsid w:val="0011503A"/>
    <w:rsid w:val="00117812"/>
    <w:rsid w:val="001220E7"/>
    <w:rsid w:val="00125701"/>
    <w:rsid w:val="00126264"/>
    <w:rsid w:val="001275D0"/>
    <w:rsid w:val="001355C5"/>
    <w:rsid w:val="001369E2"/>
    <w:rsid w:val="001408EA"/>
    <w:rsid w:val="00142F18"/>
    <w:rsid w:val="00152152"/>
    <w:rsid w:val="001572C4"/>
    <w:rsid w:val="00161E26"/>
    <w:rsid w:val="00164E12"/>
    <w:rsid w:val="001670B8"/>
    <w:rsid w:val="00170C06"/>
    <w:rsid w:val="00171EDE"/>
    <w:rsid w:val="00172202"/>
    <w:rsid w:val="00175403"/>
    <w:rsid w:val="001757EC"/>
    <w:rsid w:val="00176123"/>
    <w:rsid w:val="00182710"/>
    <w:rsid w:val="00183E46"/>
    <w:rsid w:val="00183EEB"/>
    <w:rsid w:val="00183F17"/>
    <w:rsid w:val="00197344"/>
    <w:rsid w:val="001A03C9"/>
    <w:rsid w:val="001A0F00"/>
    <w:rsid w:val="001A2903"/>
    <w:rsid w:val="001B08AA"/>
    <w:rsid w:val="001B0B76"/>
    <w:rsid w:val="001B6CFF"/>
    <w:rsid w:val="001C6D67"/>
    <w:rsid w:val="001D0E80"/>
    <w:rsid w:val="001D413C"/>
    <w:rsid w:val="001D4F50"/>
    <w:rsid w:val="001D73DB"/>
    <w:rsid w:val="00201D72"/>
    <w:rsid w:val="00201F2D"/>
    <w:rsid w:val="00203CCA"/>
    <w:rsid w:val="00212DBA"/>
    <w:rsid w:val="002203BB"/>
    <w:rsid w:val="00222BEC"/>
    <w:rsid w:val="002239F1"/>
    <w:rsid w:val="00230C59"/>
    <w:rsid w:val="00231B6E"/>
    <w:rsid w:val="00234C5F"/>
    <w:rsid w:val="00236CFD"/>
    <w:rsid w:val="00242A2D"/>
    <w:rsid w:val="002436AE"/>
    <w:rsid w:val="00246772"/>
    <w:rsid w:val="00252D06"/>
    <w:rsid w:val="0026535B"/>
    <w:rsid w:val="00280ADC"/>
    <w:rsid w:val="00284BC5"/>
    <w:rsid w:val="002876A5"/>
    <w:rsid w:val="002924AB"/>
    <w:rsid w:val="002A0D5B"/>
    <w:rsid w:val="002A36C4"/>
    <w:rsid w:val="002A3CC3"/>
    <w:rsid w:val="002A6871"/>
    <w:rsid w:val="002A7A33"/>
    <w:rsid w:val="002B2C3E"/>
    <w:rsid w:val="002B33CA"/>
    <w:rsid w:val="002C16A5"/>
    <w:rsid w:val="002D180E"/>
    <w:rsid w:val="002D37A8"/>
    <w:rsid w:val="002D3B97"/>
    <w:rsid w:val="002D43B0"/>
    <w:rsid w:val="002D6920"/>
    <w:rsid w:val="002E660E"/>
    <w:rsid w:val="002F026F"/>
    <w:rsid w:val="002F16BE"/>
    <w:rsid w:val="002F1770"/>
    <w:rsid w:val="002F1959"/>
    <w:rsid w:val="002F3819"/>
    <w:rsid w:val="00300B05"/>
    <w:rsid w:val="00300BB1"/>
    <w:rsid w:val="00301501"/>
    <w:rsid w:val="00304667"/>
    <w:rsid w:val="00312A81"/>
    <w:rsid w:val="0033020A"/>
    <w:rsid w:val="003413C2"/>
    <w:rsid w:val="003500F6"/>
    <w:rsid w:val="003507B6"/>
    <w:rsid w:val="00350F41"/>
    <w:rsid w:val="00352BF5"/>
    <w:rsid w:val="00357691"/>
    <w:rsid w:val="00361593"/>
    <w:rsid w:val="00366643"/>
    <w:rsid w:val="0037701B"/>
    <w:rsid w:val="003823E5"/>
    <w:rsid w:val="00384FE5"/>
    <w:rsid w:val="003910AD"/>
    <w:rsid w:val="00394BDB"/>
    <w:rsid w:val="00397FC5"/>
    <w:rsid w:val="003A1D0B"/>
    <w:rsid w:val="003A4F9C"/>
    <w:rsid w:val="003A5D90"/>
    <w:rsid w:val="003B0BEC"/>
    <w:rsid w:val="003B136D"/>
    <w:rsid w:val="003B35B4"/>
    <w:rsid w:val="003B4718"/>
    <w:rsid w:val="003B5F26"/>
    <w:rsid w:val="003C5F45"/>
    <w:rsid w:val="003C5FA6"/>
    <w:rsid w:val="003D535E"/>
    <w:rsid w:val="003D555A"/>
    <w:rsid w:val="003E28BD"/>
    <w:rsid w:val="003E30E0"/>
    <w:rsid w:val="003F3045"/>
    <w:rsid w:val="003F3A0B"/>
    <w:rsid w:val="003F4376"/>
    <w:rsid w:val="00406B7E"/>
    <w:rsid w:val="00406DE1"/>
    <w:rsid w:val="004128E7"/>
    <w:rsid w:val="004175DC"/>
    <w:rsid w:val="00417E83"/>
    <w:rsid w:val="0043458A"/>
    <w:rsid w:val="004367F3"/>
    <w:rsid w:val="00443F6E"/>
    <w:rsid w:val="0044755B"/>
    <w:rsid w:val="00453921"/>
    <w:rsid w:val="0045543A"/>
    <w:rsid w:val="00456A60"/>
    <w:rsid w:val="004573E5"/>
    <w:rsid w:val="00457759"/>
    <w:rsid w:val="00457C4C"/>
    <w:rsid w:val="00457ED6"/>
    <w:rsid w:val="0046090D"/>
    <w:rsid w:val="00465E57"/>
    <w:rsid w:val="00466535"/>
    <w:rsid w:val="00466C4E"/>
    <w:rsid w:val="00475406"/>
    <w:rsid w:val="00480071"/>
    <w:rsid w:val="004873F8"/>
    <w:rsid w:val="004948E6"/>
    <w:rsid w:val="004A2AC5"/>
    <w:rsid w:val="004B0A80"/>
    <w:rsid w:val="004C305C"/>
    <w:rsid w:val="004C519B"/>
    <w:rsid w:val="004C7B78"/>
    <w:rsid w:val="004D686A"/>
    <w:rsid w:val="004D7DBD"/>
    <w:rsid w:val="004E03E7"/>
    <w:rsid w:val="004E2401"/>
    <w:rsid w:val="004F3C33"/>
    <w:rsid w:val="0050109F"/>
    <w:rsid w:val="00501B15"/>
    <w:rsid w:val="0050345E"/>
    <w:rsid w:val="0050371D"/>
    <w:rsid w:val="005073BF"/>
    <w:rsid w:val="00511BE3"/>
    <w:rsid w:val="00512BA7"/>
    <w:rsid w:val="00516BF2"/>
    <w:rsid w:val="00522E3D"/>
    <w:rsid w:val="00523254"/>
    <w:rsid w:val="005239EB"/>
    <w:rsid w:val="00531496"/>
    <w:rsid w:val="00533820"/>
    <w:rsid w:val="00541D0F"/>
    <w:rsid w:val="005573E8"/>
    <w:rsid w:val="0055756C"/>
    <w:rsid w:val="00557BCA"/>
    <w:rsid w:val="00561572"/>
    <w:rsid w:val="0056216F"/>
    <w:rsid w:val="0056637E"/>
    <w:rsid w:val="005667AC"/>
    <w:rsid w:val="005740FB"/>
    <w:rsid w:val="00576A14"/>
    <w:rsid w:val="00582B72"/>
    <w:rsid w:val="00584C6E"/>
    <w:rsid w:val="00585B0A"/>
    <w:rsid w:val="00586B3F"/>
    <w:rsid w:val="00587EC4"/>
    <w:rsid w:val="0059325F"/>
    <w:rsid w:val="005936DB"/>
    <w:rsid w:val="00594025"/>
    <w:rsid w:val="005A2887"/>
    <w:rsid w:val="005A5EFE"/>
    <w:rsid w:val="005B03BB"/>
    <w:rsid w:val="005B1682"/>
    <w:rsid w:val="005B3861"/>
    <w:rsid w:val="005B7336"/>
    <w:rsid w:val="005B7915"/>
    <w:rsid w:val="005C3BF0"/>
    <w:rsid w:val="005C69D5"/>
    <w:rsid w:val="005D05F1"/>
    <w:rsid w:val="005D4C16"/>
    <w:rsid w:val="005E20A1"/>
    <w:rsid w:val="005E529D"/>
    <w:rsid w:val="005E6E42"/>
    <w:rsid w:val="005F3B7D"/>
    <w:rsid w:val="00602861"/>
    <w:rsid w:val="00610D69"/>
    <w:rsid w:val="0061525A"/>
    <w:rsid w:val="006211DA"/>
    <w:rsid w:val="00622619"/>
    <w:rsid w:val="00622C2D"/>
    <w:rsid w:val="006249C3"/>
    <w:rsid w:val="00625E7F"/>
    <w:rsid w:val="00631D58"/>
    <w:rsid w:val="00634F85"/>
    <w:rsid w:val="00640C9C"/>
    <w:rsid w:val="00644A65"/>
    <w:rsid w:val="00651E40"/>
    <w:rsid w:val="0065235D"/>
    <w:rsid w:val="0065424F"/>
    <w:rsid w:val="00657901"/>
    <w:rsid w:val="0066090F"/>
    <w:rsid w:val="006636E2"/>
    <w:rsid w:val="0066507C"/>
    <w:rsid w:val="0066539F"/>
    <w:rsid w:val="006716C6"/>
    <w:rsid w:val="00674388"/>
    <w:rsid w:val="00682F01"/>
    <w:rsid w:val="00684797"/>
    <w:rsid w:val="006914D1"/>
    <w:rsid w:val="00695A0C"/>
    <w:rsid w:val="006964DA"/>
    <w:rsid w:val="00697068"/>
    <w:rsid w:val="0069781F"/>
    <w:rsid w:val="006A66A5"/>
    <w:rsid w:val="006A697C"/>
    <w:rsid w:val="006A6F23"/>
    <w:rsid w:val="006B1E66"/>
    <w:rsid w:val="006B4729"/>
    <w:rsid w:val="006C0E14"/>
    <w:rsid w:val="006C191C"/>
    <w:rsid w:val="006C2889"/>
    <w:rsid w:val="006C2DCD"/>
    <w:rsid w:val="006D21C1"/>
    <w:rsid w:val="006D426F"/>
    <w:rsid w:val="006D633D"/>
    <w:rsid w:val="006D6931"/>
    <w:rsid w:val="006E1120"/>
    <w:rsid w:val="006E1B51"/>
    <w:rsid w:val="006E2C69"/>
    <w:rsid w:val="006F61CE"/>
    <w:rsid w:val="006F6A72"/>
    <w:rsid w:val="00700464"/>
    <w:rsid w:val="00702D41"/>
    <w:rsid w:val="00706273"/>
    <w:rsid w:val="00711F4E"/>
    <w:rsid w:val="007148EE"/>
    <w:rsid w:val="007163F8"/>
    <w:rsid w:val="007176DD"/>
    <w:rsid w:val="00721A6F"/>
    <w:rsid w:val="00722795"/>
    <w:rsid w:val="00725AFD"/>
    <w:rsid w:val="0072683D"/>
    <w:rsid w:val="0073227A"/>
    <w:rsid w:val="007324A9"/>
    <w:rsid w:val="00733D71"/>
    <w:rsid w:val="0073651B"/>
    <w:rsid w:val="007375C5"/>
    <w:rsid w:val="007438EF"/>
    <w:rsid w:val="00744604"/>
    <w:rsid w:val="007447AA"/>
    <w:rsid w:val="00747587"/>
    <w:rsid w:val="00747F70"/>
    <w:rsid w:val="00750FC7"/>
    <w:rsid w:val="00755C25"/>
    <w:rsid w:val="007571E5"/>
    <w:rsid w:val="00763626"/>
    <w:rsid w:val="00764701"/>
    <w:rsid w:val="00767F3A"/>
    <w:rsid w:val="007810A1"/>
    <w:rsid w:val="00784A30"/>
    <w:rsid w:val="00785F04"/>
    <w:rsid w:val="00787315"/>
    <w:rsid w:val="007903C2"/>
    <w:rsid w:val="007913B7"/>
    <w:rsid w:val="007A0780"/>
    <w:rsid w:val="007A193B"/>
    <w:rsid w:val="007A197C"/>
    <w:rsid w:val="007A5EAE"/>
    <w:rsid w:val="007A67F2"/>
    <w:rsid w:val="007B2030"/>
    <w:rsid w:val="007B20F5"/>
    <w:rsid w:val="007B3169"/>
    <w:rsid w:val="007B4062"/>
    <w:rsid w:val="007B4775"/>
    <w:rsid w:val="007B4C76"/>
    <w:rsid w:val="007B699C"/>
    <w:rsid w:val="007C1895"/>
    <w:rsid w:val="007C43E1"/>
    <w:rsid w:val="007C48D3"/>
    <w:rsid w:val="007C4F59"/>
    <w:rsid w:val="007D0314"/>
    <w:rsid w:val="007D2D29"/>
    <w:rsid w:val="007D5BA4"/>
    <w:rsid w:val="007E193B"/>
    <w:rsid w:val="007E563B"/>
    <w:rsid w:val="007F3834"/>
    <w:rsid w:val="007F5DEA"/>
    <w:rsid w:val="007F61DD"/>
    <w:rsid w:val="007F7092"/>
    <w:rsid w:val="007F7876"/>
    <w:rsid w:val="00804F9F"/>
    <w:rsid w:val="0080533E"/>
    <w:rsid w:val="008064A1"/>
    <w:rsid w:val="008133EB"/>
    <w:rsid w:val="00820C1E"/>
    <w:rsid w:val="00820D49"/>
    <w:rsid w:val="0082212D"/>
    <w:rsid w:val="0082371A"/>
    <w:rsid w:val="00830690"/>
    <w:rsid w:val="00833F14"/>
    <w:rsid w:val="0083506E"/>
    <w:rsid w:val="00843A0D"/>
    <w:rsid w:val="00845AFA"/>
    <w:rsid w:val="0085109D"/>
    <w:rsid w:val="00855E1F"/>
    <w:rsid w:val="00864EEF"/>
    <w:rsid w:val="008667E5"/>
    <w:rsid w:val="00867BD4"/>
    <w:rsid w:val="00870309"/>
    <w:rsid w:val="00870FA0"/>
    <w:rsid w:val="008713A7"/>
    <w:rsid w:val="008714F9"/>
    <w:rsid w:val="00871BC6"/>
    <w:rsid w:val="00872EFE"/>
    <w:rsid w:val="00874812"/>
    <w:rsid w:val="00881587"/>
    <w:rsid w:val="00882EAD"/>
    <w:rsid w:val="00883440"/>
    <w:rsid w:val="008867BE"/>
    <w:rsid w:val="00890474"/>
    <w:rsid w:val="0089129E"/>
    <w:rsid w:val="008920C4"/>
    <w:rsid w:val="00893E68"/>
    <w:rsid w:val="00895510"/>
    <w:rsid w:val="0089752C"/>
    <w:rsid w:val="008A723F"/>
    <w:rsid w:val="008B1FFE"/>
    <w:rsid w:val="008B26AB"/>
    <w:rsid w:val="008B3CEB"/>
    <w:rsid w:val="008C1B36"/>
    <w:rsid w:val="008C37EF"/>
    <w:rsid w:val="008D02D3"/>
    <w:rsid w:val="008E362E"/>
    <w:rsid w:val="008E401C"/>
    <w:rsid w:val="008E7E43"/>
    <w:rsid w:val="008F27FF"/>
    <w:rsid w:val="008F3A52"/>
    <w:rsid w:val="009007ED"/>
    <w:rsid w:val="00901A05"/>
    <w:rsid w:val="00901B94"/>
    <w:rsid w:val="00903460"/>
    <w:rsid w:val="00911F21"/>
    <w:rsid w:val="0091318E"/>
    <w:rsid w:val="009168FD"/>
    <w:rsid w:val="00921729"/>
    <w:rsid w:val="00921DAE"/>
    <w:rsid w:val="00926CB8"/>
    <w:rsid w:val="00927EB5"/>
    <w:rsid w:val="009317E8"/>
    <w:rsid w:val="00931E1E"/>
    <w:rsid w:val="00933500"/>
    <w:rsid w:val="009343BC"/>
    <w:rsid w:val="009405C8"/>
    <w:rsid w:val="00941FB0"/>
    <w:rsid w:val="0094320E"/>
    <w:rsid w:val="009476F4"/>
    <w:rsid w:val="00954075"/>
    <w:rsid w:val="009552EC"/>
    <w:rsid w:val="00957216"/>
    <w:rsid w:val="00964C62"/>
    <w:rsid w:val="00964C9A"/>
    <w:rsid w:val="00967FA6"/>
    <w:rsid w:val="00971F13"/>
    <w:rsid w:val="00972C0D"/>
    <w:rsid w:val="009766E8"/>
    <w:rsid w:val="00976926"/>
    <w:rsid w:val="00977C44"/>
    <w:rsid w:val="009819EB"/>
    <w:rsid w:val="00997940"/>
    <w:rsid w:val="009A03D2"/>
    <w:rsid w:val="009A09FC"/>
    <w:rsid w:val="009A0D28"/>
    <w:rsid w:val="009A1291"/>
    <w:rsid w:val="009A4B36"/>
    <w:rsid w:val="009B00E5"/>
    <w:rsid w:val="009B05A1"/>
    <w:rsid w:val="009B2D75"/>
    <w:rsid w:val="009B5155"/>
    <w:rsid w:val="009C0B94"/>
    <w:rsid w:val="009C243A"/>
    <w:rsid w:val="009C4662"/>
    <w:rsid w:val="009D1566"/>
    <w:rsid w:val="009D3270"/>
    <w:rsid w:val="009E2175"/>
    <w:rsid w:val="009F053E"/>
    <w:rsid w:val="00A0123F"/>
    <w:rsid w:val="00A0218C"/>
    <w:rsid w:val="00A06D52"/>
    <w:rsid w:val="00A072DB"/>
    <w:rsid w:val="00A13CA2"/>
    <w:rsid w:val="00A15C31"/>
    <w:rsid w:val="00A2070A"/>
    <w:rsid w:val="00A27E0E"/>
    <w:rsid w:val="00A3125B"/>
    <w:rsid w:val="00A33BED"/>
    <w:rsid w:val="00A33FB7"/>
    <w:rsid w:val="00A358A8"/>
    <w:rsid w:val="00A3711A"/>
    <w:rsid w:val="00A430A1"/>
    <w:rsid w:val="00A43A49"/>
    <w:rsid w:val="00A52F0F"/>
    <w:rsid w:val="00A56EE2"/>
    <w:rsid w:val="00A57646"/>
    <w:rsid w:val="00A6035E"/>
    <w:rsid w:val="00A603CD"/>
    <w:rsid w:val="00A604AA"/>
    <w:rsid w:val="00A63A0A"/>
    <w:rsid w:val="00A72C66"/>
    <w:rsid w:val="00A75D07"/>
    <w:rsid w:val="00A763AB"/>
    <w:rsid w:val="00A77B1D"/>
    <w:rsid w:val="00A84FC7"/>
    <w:rsid w:val="00A8781E"/>
    <w:rsid w:val="00A928B0"/>
    <w:rsid w:val="00A971D5"/>
    <w:rsid w:val="00AA1FC0"/>
    <w:rsid w:val="00AA2EA0"/>
    <w:rsid w:val="00AA658F"/>
    <w:rsid w:val="00AB0A6D"/>
    <w:rsid w:val="00AB25CC"/>
    <w:rsid w:val="00AB2ED5"/>
    <w:rsid w:val="00AB4BAC"/>
    <w:rsid w:val="00AB61BA"/>
    <w:rsid w:val="00AC0ED4"/>
    <w:rsid w:val="00AC21C3"/>
    <w:rsid w:val="00AC5281"/>
    <w:rsid w:val="00AC5295"/>
    <w:rsid w:val="00AD0F6A"/>
    <w:rsid w:val="00AD1036"/>
    <w:rsid w:val="00AE5401"/>
    <w:rsid w:val="00AE5641"/>
    <w:rsid w:val="00AE5C98"/>
    <w:rsid w:val="00AF025B"/>
    <w:rsid w:val="00AF02FB"/>
    <w:rsid w:val="00AF346D"/>
    <w:rsid w:val="00B01A5F"/>
    <w:rsid w:val="00B01DC3"/>
    <w:rsid w:val="00B02EDA"/>
    <w:rsid w:val="00B065C8"/>
    <w:rsid w:val="00B11D3E"/>
    <w:rsid w:val="00B17359"/>
    <w:rsid w:val="00B24E43"/>
    <w:rsid w:val="00B25E50"/>
    <w:rsid w:val="00B27579"/>
    <w:rsid w:val="00B27B16"/>
    <w:rsid w:val="00B34A24"/>
    <w:rsid w:val="00B40D75"/>
    <w:rsid w:val="00B41F53"/>
    <w:rsid w:val="00B4321C"/>
    <w:rsid w:val="00B43A6B"/>
    <w:rsid w:val="00B50361"/>
    <w:rsid w:val="00B505B9"/>
    <w:rsid w:val="00B5085B"/>
    <w:rsid w:val="00B54627"/>
    <w:rsid w:val="00B55A0A"/>
    <w:rsid w:val="00B63CD5"/>
    <w:rsid w:val="00B64C8F"/>
    <w:rsid w:val="00B673C0"/>
    <w:rsid w:val="00B74B15"/>
    <w:rsid w:val="00B833AF"/>
    <w:rsid w:val="00B83FED"/>
    <w:rsid w:val="00B87D01"/>
    <w:rsid w:val="00B92B0F"/>
    <w:rsid w:val="00B971A9"/>
    <w:rsid w:val="00BA26EA"/>
    <w:rsid w:val="00BA3C24"/>
    <w:rsid w:val="00BA47B6"/>
    <w:rsid w:val="00BB4AED"/>
    <w:rsid w:val="00BB580F"/>
    <w:rsid w:val="00BB790C"/>
    <w:rsid w:val="00BC1DAD"/>
    <w:rsid w:val="00BD09F3"/>
    <w:rsid w:val="00BD3DBC"/>
    <w:rsid w:val="00BD461B"/>
    <w:rsid w:val="00BD6601"/>
    <w:rsid w:val="00BD7673"/>
    <w:rsid w:val="00BE0380"/>
    <w:rsid w:val="00BE0782"/>
    <w:rsid w:val="00BE2715"/>
    <w:rsid w:val="00BE3CB0"/>
    <w:rsid w:val="00BE7D6E"/>
    <w:rsid w:val="00C04CDA"/>
    <w:rsid w:val="00C05E9D"/>
    <w:rsid w:val="00C06623"/>
    <w:rsid w:val="00C10724"/>
    <w:rsid w:val="00C13CFC"/>
    <w:rsid w:val="00C145E2"/>
    <w:rsid w:val="00C15F09"/>
    <w:rsid w:val="00C20EC5"/>
    <w:rsid w:val="00C213B3"/>
    <w:rsid w:val="00C309E0"/>
    <w:rsid w:val="00C373E7"/>
    <w:rsid w:val="00C42F7B"/>
    <w:rsid w:val="00C453B7"/>
    <w:rsid w:val="00C5009F"/>
    <w:rsid w:val="00C52525"/>
    <w:rsid w:val="00C5558A"/>
    <w:rsid w:val="00C55AAB"/>
    <w:rsid w:val="00C569B2"/>
    <w:rsid w:val="00C570E5"/>
    <w:rsid w:val="00C603E1"/>
    <w:rsid w:val="00C657AE"/>
    <w:rsid w:val="00C65825"/>
    <w:rsid w:val="00C706DD"/>
    <w:rsid w:val="00C828FC"/>
    <w:rsid w:val="00C83A1C"/>
    <w:rsid w:val="00C8443C"/>
    <w:rsid w:val="00C92C55"/>
    <w:rsid w:val="00C93A81"/>
    <w:rsid w:val="00C9442B"/>
    <w:rsid w:val="00C96FFD"/>
    <w:rsid w:val="00CB30D9"/>
    <w:rsid w:val="00CB4D0A"/>
    <w:rsid w:val="00CB6A89"/>
    <w:rsid w:val="00CC5621"/>
    <w:rsid w:val="00CC582C"/>
    <w:rsid w:val="00CD0AAE"/>
    <w:rsid w:val="00CD3B1B"/>
    <w:rsid w:val="00CD3F5D"/>
    <w:rsid w:val="00CD6DFC"/>
    <w:rsid w:val="00CE071F"/>
    <w:rsid w:val="00CE25DC"/>
    <w:rsid w:val="00CF2171"/>
    <w:rsid w:val="00CF257C"/>
    <w:rsid w:val="00D07405"/>
    <w:rsid w:val="00D1371B"/>
    <w:rsid w:val="00D166F9"/>
    <w:rsid w:val="00D16F06"/>
    <w:rsid w:val="00D2612C"/>
    <w:rsid w:val="00D30D4B"/>
    <w:rsid w:val="00D3137E"/>
    <w:rsid w:val="00D355D9"/>
    <w:rsid w:val="00D4584F"/>
    <w:rsid w:val="00D45B5A"/>
    <w:rsid w:val="00D47393"/>
    <w:rsid w:val="00D5358E"/>
    <w:rsid w:val="00D55808"/>
    <w:rsid w:val="00D60BDF"/>
    <w:rsid w:val="00D60E05"/>
    <w:rsid w:val="00D62FAF"/>
    <w:rsid w:val="00D65829"/>
    <w:rsid w:val="00D66141"/>
    <w:rsid w:val="00D7093F"/>
    <w:rsid w:val="00D734B7"/>
    <w:rsid w:val="00D7625B"/>
    <w:rsid w:val="00D768FF"/>
    <w:rsid w:val="00D810EA"/>
    <w:rsid w:val="00D83992"/>
    <w:rsid w:val="00D86E3A"/>
    <w:rsid w:val="00D87D62"/>
    <w:rsid w:val="00D92A6B"/>
    <w:rsid w:val="00D940FE"/>
    <w:rsid w:val="00D95EF1"/>
    <w:rsid w:val="00DA28F2"/>
    <w:rsid w:val="00DA79A5"/>
    <w:rsid w:val="00DC0656"/>
    <w:rsid w:val="00DC0A20"/>
    <w:rsid w:val="00DC100A"/>
    <w:rsid w:val="00DD002F"/>
    <w:rsid w:val="00DE2A83"/>
    <w:rsid w:val="00DE4BD3"/>
    <w:rsid w:val="00DE5447"/>
    <w:rsid w:val="00DE6BD8"/>
    <w:rsid w:val="00DE7A62"/>
    <w:rsid w:val="00DF1487"/>
    <w:rsid w:val="00DF2030"/>
    <w:rsid w:val="00DF22BB"/>
    <w:rsid w:val="00DF5E22"/>
    <w:rsid w:val="00E0028D"/>
    <w:rsid w:val="00E07320"/>
    <w:rsid w:val="00E1724F"/>
    <w:rsid w:val="00E25D6A"/>
    <w:rsid w:val="00E34789"/>
    <w:rsid w:val="00E37407"/>
    <w:rsid w:val="00E374AF"/>
    <w:rsid w:val="00E40579"/>
    <w:rsid w:val="00E4783B"/>
    <w:rsid w:val="00E47F02"/>
    <w:rsid w:val="00E541E1"/>
    <w:rsid w:val="00E56A09"/>
    <w:rsid w:val="00E67AD1"/>
    <w:rsid w:val="00E71812"/>
    <w:rsid w:val="00E7657E"/>
    <w:rsid w:val="00E80259"/>
    <w:rsid w:val="00E81492"/>
    <w:rsid w:val="00E828C8"/>
    <w:rsid w:val="00E902EB"/>
    <w:rsid w:val="00E91F17"/>
    <w:rsid w:val="00E92A33"/>
    <w:rsid w:val="00EA772C"/>
    <w:rsid w:val="00EB3246"/>
    <w:rsid w:val="00EB3A7B"/>
    <w:rsid w:val="00EB605A"/>
    <w:rsid w:val="00EC141A"/>
    <w:rsid w:val="00EC4ECD"/>
    <w:rsid w:val="00EC6A5E"/>
    <w:rsid w:val="00EC7C32"/>
    <w:rsid w:val="00ED33C3"/>
    <w:rsid w:val="00EE1BD9"/>
    <w:rsid w:val="00EE6385"/>
    <w:rsid w:val="00EF0C3B"/>
    <w:rsid w:val="00EF4765"/>
    <w:rsid w:val="00EF5743"/>
    <w:rsid w:val="00F01357"/>
    <w:rsid w:val="00F03562"/>
    <w:rsid w:val="00F07B54"/>
    <w:rsid w:val="00F14CD0"/>
    <w:rsid w:val="00F17507"/>
    <w:rsid w:val="00F2020F"/>
    <w:rsid w:val="00F26912"/>
    <w:rsid w:val="00F27C76"/>
    <w:rsid w:val="00F337BE"/>
    <w:rsid w:val="00F33ECB"/>
    <w:rsid w:val="00F40618"/>
    <w:rsid w:val="00F54151"/>
    <w:rsid w:val="00F546F0"/>
    <w:rsid w:val="00F54DEB"/>
    <w:rsid w:val="00F56924"/>
    <w:rsid w:val="00F65B80"/>
    <w:rsid w:val="00F66E4D"/>
    <w:rsid w:val="00F718DF"/>
    <w:rsid w:val="00F8066A"/>
    <w:rsid w:val="00F818B6"/>
    <w:rsid w:val="00F87D04"/>
    <w:rsid w:val="00F90139"/>
    <w:rsid w:val="00F907E3"/>
    <w:rsid w:val="00F93310"/>
    <w:rsid w:val="00FA3118"/>
    <w:rsid w:val="00FA4A30"/>
    <w:rsid w:val="00FB0B1C"/>
    <w:rsid w:val="00FB3043"/>
    <w:rsid w:val="00FB3A1C"/>
    <w:rsid w:val="00FB471B"/>
    <w:rsid w:val="00FB6A81"/>
    <w:rsid w:val="00FC08FF"/>
    <w:rsid w:val="00FC12E9"/>
    <w:rsid w:val="00FC5BEC"/>
    <w:rsid w:val="00FC5C7B"/>
    <w:rsid w:val="00FD6D30"/>
    <w:rsid w:val="00FE193C"/>
    <w:rsid w:val="00FE3319"/>
    <w:rsid w:val="00FF284A"/>
    <w:rsid w:val="00FF3A80"/>
    <w:rsid w:val="00FF4C2C"/>
    <w:rsid w:val="00FF6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2701"/>
    <w:pPr>
      <w:widowControl/>
      <w:spacing w:before="75" w:after="75"/>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2701"/>
    <w:pPr>
      <w:widowControl/>
      <w:spacing w:before="75" w:after="75"/>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50492">
      <w:bodyDiv w:val="1"/>
      <w:marLeft w:val="0"/>
      <w:marRight w:val="0"/>
      <w:marTop w:val="0"/>
      <w:marBottom w:val="0"/>
      <w:divBdr>
        <w:top w:val="none" w:sz="0" w:space="0" w:color="auto"/>
        <w:left w:val="none" w:sz="0" w:space="0" w:color="auto"/>
        <w:bottom w:val="none" w:sz="0" w:space="0" w:color="auto"/>
        <w:right w:val="none" w:sz="0" w:space="0" w:color="auto"/>
      </w:divBdr>
      <w:divsChild>
        <w:div w:id="304046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2019-12-20T01:18:00Z</dcterms:created>
  <dcterms:modified xsi:type="dcterms:W3CDTF">2019-12-20T01:19:00Z</dcterms:modified>
</cp:coreProperties>
</file>