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CC" w:rsidRPr="00FA7D20" w:rsidRDefault="005E16CC" w:rsidP="005E16CC">
      <w:pPr>
        <w:spacing w:line="480" w:lineRule="exact"/>
        <w:jc w:val="center"/>
        <w:rPr>
          <w:rFonts w:ascii="仿宋_GB2312" w:eastAsia="仿宋_GB2312" w:hAnsi="Cambria" w:cs="Times New Roman"/>
          <w:sz w:val="28"/>
          <w:szCs w:val="28"/>
        </w:rPr>
      </w:pPr>
      <w:r w:rsidRPr="00FA7D20">
        <w:rPr>
          <w:rFonts w:ascii="仿宋_GB2312" w:eastAsia="仿宋_GB2312" w:hAnsi="Cambria" w:cs="Times New Roman" w:hint="eastAsia"/>
          <w:sz w:val="28"/>
          <w:szCs w:val="28"/>
        </w:rPr>
        <w:t>浙江理工大学现设本科专业一览表</w:t>
      </w:r>
    </w:p>
    <w:p w:rsidR="005E16CC" w:rsidRDefault="005E16CC" w:rsidP="005E16CC">
      <w:pPr>
        <w:spacing w:line="480" w:lineRule="exact"/>
        <w:jc w:val="center"/>
        <w:rPr>
          <w:rFonts w:ascii="仿宋_GB2312" w:eastAsia="仿宋_GB2312" w:hAnsi="Cambria" w:cs="Times New Roman"/>
          <w:sz w:val="28"/>
          <w:szCs w:val="28"/>
        </w:rPr>
      </w:pPr>
    </w:p>
    <w:p w:rsidR="009E1866" w:rsidRPr="00FA7D20" w:rsidRDefault="009E1866" w:rsidP="005E16CC">
      <w:pPr>
        <w:spacing w:line="480" w:lineRule="exact"/>
        <w:jc w:val="center"/>
        <w:rPr>
          <w:rFonts w:ascii="仿宋_GB2312" w:eastAsia="仿宋_GB2312" w:hAnsi="Cambria" w:cs="Times New Roman"/>
          <w:sz w:val="28"/>
          <w:szCs w:val="28"/>
        </w:rPr>
      </w:pPr>
      <w:bookmarkStart w:id="0" w:name="_GoBack"/>
      <w:bookmarkEnd w:id="0"/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2337"/>
        <w:gridCol w:w="710"/>
        <w:gridCol w:w="1206"/>
        <w:gridCol w:w="719"/>
        <w:gridCol w:w="3260"/>
      </w:tblGrid>
      <w:tr w:rsidR="00B11F40" w:rsidRPr="00FA7D20" w:rsidTr="00EF4596">
        <w:trPr>
          <w:trHeight w:val="360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专业</w:t>
            </w:r>
          </w:p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专业名称（方向</w:t>
            </w: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修业年限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91939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学位授予</w:t>
            </w:r>
          </w:p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门类</w:t>
            </w:r>
          </w:p>
        </w:tc>
        <w:tc>
          <w:tcPr>
            <w:tcW w:w="719" w:type="dxa"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3260" w:type="dxa"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备注</w:t>
            </w:r>
          </w:p>
        </w:tc>
      </w:tr>
      <w:tr w:rsidR="00B11F40" w:rsidRPr="00FA7D20" w:rsidTr="00A429C9">
        <w:trPr>
          <w:trHeight w:val="465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719" w:type="dxa"/>
            <w:vMerge w:val="restart"/>
            <w:textDirection w:val="tbRlV"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理</w:t>
            </w: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3260" w:type="dxa"/>
            <w:vAlign w:val="center"/>
          </w:tcPr>
          <w:p w:rsidR="00B11F40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“十三五”省优势专业</w:t>
            </w:r>
          </w:p>
        </w:tc>
      </w:tr>
      <w:tr w:rsidR="00B11F40" w:rsidRPr="00FA7D20" w:rsidTr="00A91939">
        <w:trPr>
          <w:trHeight w:val="37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719" w:type="dxa"/>
            <w:vMerge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B11F40" w:rsidRPr="00FA7D20" w:rsidRDefault="00151B9A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“十一五”省重点（建设）专业</w:t>
            </w:r>
          </w:p>
        </w:tc>
      </w:tr>
      <w:tr w:rsidR="00B11F40" w:rsidRPr="00FA7D20" w:rsidTr="00A91939">
        <w:trPr>
          <w:trHeight w:val="492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719" w:type="dxa"/>
            <w:vMerge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B11F40" w:rsidRPr="00FA7D20" w:rsidRDefault="00151B9A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“十一五”省重点（建设）专业</w:t>
            </w:r>
          </w:p>
        </w:tc>
      </w:tr>
      <w:tr w:rsidR="00B11F40" w:rsidRPr="00FA7D20" w:rsidTr="00A9193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080403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719" w:type="dxa"/>
            <w:vMerge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B11F40" w:rsidRPr="00FA7D20" w:rsidTr="00A9193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719" w:type="dxa"/>
            <w:vMerge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B11F40" w:rsidRPr="00FA7D20" w:rsidTr="00A9193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070202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应用物理学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719" w:type="dxa"/>
            <w:vMerge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</w:tcPr>
          <w:p w:rsidR="00B11F40" w:rsidRPr="00FA7D20" w:rsidRDefault="00151B9A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“十二五”省新兴特色专业</w:t>
            </w:r>
          </w:p>
        </w:tc>
      </w:tr>
      <w:tr w:rsidR="00B11F40" w:rsidRPr="00FA7D20" w:rsidTr="00A9193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080414T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新能源材料与器件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B11F40" w:rsidRPr="00FA7D20" w:rsidTr="00A9193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080401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 w:val="restart"/>
            <w:textDirection w:val="tbRlV"/>
            <w:vAlign w:val="center"/>
          </w:tcPr>
          <w:p w:rsidR="00B11F40" w:rsidRPr="00FA7D20" w:rsidRDefault="00B11F40" w:rsidP="00A429C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材料</w:t>
            </w: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与纺织学院</w:t>
            </w:r>
            <w:r w:rsidR="00281AD0"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、丝绸学院</w:t>
            </w:r>
          </w:p>
        </w:tc>
        <w:tc>
          <w:tcPr>
            <w:tcW w:w="3260" w:type="dxa"/>
          </w:tcPr>
          <w:p w:rsidR="00B11F40" w:rsidRPr="00FA7D20" w:rsidRDefault="00151B9A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“十一五”省重点（建设）专业</w:t>
            </w:r>
          </w:p>
          <w:p w:rsidR="00B11F40" w:rsidRPr="00FA7D20" w:rsidRDefault="00151B9A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“十二五”省优势专业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“十三五”省优势专业</w:t>
            </w:r>
          </w:p>
        </w:tc>
      </w:tr>
      <w:tr w:rsidR="00043889" w:rsidRPr="00FA7D20" w:rsidTr="004051A6">
        <w:trPr>
          <w:trHeight w:val="960"/>
          <w:jc w:val="center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043889" w:rsidRPr="00FA7D20" w:rsidRDefault="0004388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043889" w:rsidRPr="00FA7D20" w:rsidRDefault="0004388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081601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043889" w:rsidRPr="00FA7D20" w:rsidRDefault="0004388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043889" w:rsidRPr="00FA7D20" w:rsidRDefault="00043889" w:rsidP="00A429C9">
            <w:pPr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043889" w:rsidRPr="00FA7D20" w:rsidRDefault="00043889" w:rsidP="00A429C9">
            <w:pPr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</w:tcPr>
          <w:p w:rsidR="00043889" w:rsidRPr="00FA7D20" w:rsidRDefault="0004388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43889" w:rsidRPr="00FA7D20" w:rsidRDefault="00BA19F2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“十一五”国家级特色专业</w:t>
            </w:r>
          </w:p>
          <w:p w:rsidR="00043889" w:rsidRPr="00FA7D20" w:rsidRDefault="00151B9A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</w:t>
            </w:r>
            <w:r w:rsidR="00043889"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国家综合改革试点专业</w:t>
            </w:r>
          </w:p>
          <w:p w:rsidR="00043889" w:rsidRPr="00FA7D20" w:rsidRDefault="0004388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国家“卓越工程师教育计划”试点专业</w:t>
            </w:r>
          </w:p>
          <w:p w:rsidR="00043889" w:rsidRPr="00FA7D20" w:rsidRDefault="0004388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巴</w:t>
            </w:r>
            <w:r w:rsidRPr="00FA7D20">
              <w:rPr>
                <w:rFonts w:ascii="Damascus" w:eastAsia="宋体" w:hAnsi="Damascus" w:cs="Damascus" w:hint="eastAsia"/>
                <w:sz w:val="18"/>
                <w:szCs w:val="18"/>
              </w:rPr>
              <w:t>贝</w:t>
            </w: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国家级大学生校外实践教育基地</w:t>
            </w:r>
          </w:p>
          <w:p w:rsidR="00043889" w:rsidRPr="00FA7D20" w:rsidRDefault="00151B9A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“十一五”省重点专业</w:t>
            </w:r>
          </w:p>
          <w:p w:rsidR="00043889" w:rsidRPr="00FA7D20" w:rsidRDefault="00151B9A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“十二五”省优势专业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“十三五”省优势专业</w:t>
            </w:r>
          </w:p>
        </w:tc>
      </w:tr>
      <w:tr w:rsidR="00043889" w:rsidRPr="00FA7D20" w:rsidTr="00A91939">
        <w:trPr>
          <w:trHeight w:val="360"/>
          <w:jc w:val="center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043889" w:rsidRPr="00FA7D20" w:rsidRDefault="0004388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043889" w:rsidRPr="00FA7D20" w:rsidRDefault="0004388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043889" w:rsidRPr="00FA7D20" w:rsidRDefault="00043889" w:rsidP="00A429C9">
            <w:pPr>
              <w:widowControl/>
              <w:adjustRightInd w:val="0"/>
              <w:snapToGrid w:val="0"/>
              <w:jc w:val="center"/>
              <w:rPr>
                <w:rFonts w:ascii="Cambria" w:eastAsia="宋体" w:hAnsi="Cambria" w:cs="Times New Roman"/>
                <w:sz w:val="18"/>
                <w:szCs w:val="18"/>
              </w:rPr>
            </w:pP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纺织工程</w:t>
            </w:r>
          </w:p>
          <w:p w:rsidR="00043889" w:rsidRPr="00FA7D20" w:rsidRDefault="0004388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（</w:t>
            </w:r>
            <w:r w:rsidRPr="00FA7D20">
              <w:rPr>
                <w:rFonts w:ascii="Cambria" w:eastAsia="宋体" w:hAnsi="Cambria" w:cs="Times New Roman"/>
                <w:sz w:val="18"/>
                <w:szCs w:val="18"/>
              </w:rPr>
              <w:t>纺织品设计</w:t>
            </w: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043889" w:rsidRPr="00FA7D20" w:rsidRDefault="0004388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  <w:noWrap/>
            <w:vAlign w:val="center"/>
          </w:tcPr>
          <w:p w:rsidR="00043889" w:rsidRPr="00FA7D20" w:rsidRDefault="0004388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43889" w:rsidRPr="00FA7D20" w:rsidRDefault="0004388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43889" w:rsidRPr="00FA7D20" w:rsidRDefault="0004388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A429C9" w:rsidRPr="00FA7D20" w:rsidTr="00A9193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  <w:t>081605T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丝绸设计与工程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A429C9" w:rsidRPr="00FA7D20" w:rsidTr="00A9193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081603T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非织造材料与工程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A429C9" w:rsidRPr="00FA7D20" w:rsidTr="00A91939">
        <w:trPr>
          <w:trHeight w:val="360"/>
          <w:jc w:val="center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081701</w:t>
            </w:r>
          </w:p>
        </w:tc>
        <w:tc>
          <w:tcPr>
            <w:tcW w:w="2337" w:type="dxa"/>
            <w:shd w:val="clear" w:color="auto" w:fill="auto"/>
            <w:noWrap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轻化工程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（染整工艺与设计）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“十一五”国家级特色专业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国家“卓越工程师教育计划”试点专业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“十一五”省重点专业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“十二五”省优势专业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“十三五”省优势专业</w:t>
            </w:r>
          </w:p>
        </w:tc>
      </w:tr>
      <w:tr w:rsidR="00A429C9" w:rsidRPr="00FA7D20" w:rsidTr="00A91939">
        <w:trPr>
          <w:trHeight w:val="360"/>
          <w:jc w:val="center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noWrap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轻化工程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（生态纺织化学品）</w:t>
            </w: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A429C9" w:rsidRPr="00FA7D20" w:rsidTr="00A91939">
        <w:trPr>
          <w:trHeight w:val="360"/>
          <w:jc w:val="center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noWrap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轻化工程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（</w:t>
            </w:r>
            <w:r w:rsidRPr="00FA7D20"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  <w:t>纺织贸易与检测</w:t>
            </w: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A429C9" w:rsidRPr="00FA7D20" w:rsidTr="00A91939">
        <w:trPr>
          <w:trHeight w:val="360"/>
          <w:jc w:val="center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noWrap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轻化工程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（制浆造纸工程）</w:t>
            </w: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</w:tbl>
    <w:p w:rsidR="00A429C9" w:rsidRPr="00FA7D20" w:rsidRDefault="00A429C9">
      <w:r w:rsidRPr="00FA7D20">
        <w:br w:type="page"/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2337"/>
        <w:gridCol w:w="710"/>
        <w:gridCol w:w="1206"/>
        <w:gridCol w:w="719"/>
        <w:gridCol w:w="3260"/>
      </w:tblGrid>
      <w:tr w:rsidR="00A429C9" w:rsidRPr="00FA7D20" w:rsidTr="00A429C9">
        <w:trPr>
          <w:trHeight w:val="552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专业</w:t>
            </w:r>
          </w:p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专业名称（方向）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修业年限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学位授予</w:t>
            </w:r>
          </w:p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门类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备注</w:t>
            </w:r>
          </w:p>
        </w:tc>
      </w:tr>
      <w:tr w:rsidR="00A429C9" w:rsidRPr="00FA7D20" w:rsidTr="00A429C9">
        <w:trPr>
          <w:trHeight w:val="768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081602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 w:val="restart"/>
            <w:textDirection w:val="tbRlV"/>
            <w:vAlign w:val="center"/>
          </w:tcPr>
          <w:p w:rsidR="00A429C9" w:rsidRPr="00FA7D20" w:rsidRDefault="00A429C9" w:rsidP="00A429C9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服装</w:t>
            </w: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3260" w:type="dxa"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“十一五”国家级特色专业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国家“卓越工程师教育计划”试点专业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雅</w:t>
            </w:r>
            <w:r w:rsidRPr="00FA7D20">
              <w:rPr>
                <w:rFonts w:ascii="Damascus" w:eastAsia="宋体" w:hAnsi="Damascus" w:cs="Damascus" w:hint="eastAsia"/>
                <w:sz w:val="18"/>
                <w:szCs w:val="18"/>
              </w:rPr>
              <w:t>戈尔</w:t>
            </w: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国家级工程实践教育中心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“十一五”省重点专业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“十二五”省优势专业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“十二五”</w:t>
            </w: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省国际化专业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“十三五”省优势专业</w:t>
            </w:r>
          </w:p>
        </w:tc>
      </w:tr>
      <w:tr w:rsidR="00A429C9" w:rsidRPr="00FA7D20" w:rsidTr="00A429C9">
        <w:trPr>
          <w:trHeight w:val="393"/>
          <w:jc w:val="center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130301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Cambria" w:eastAsia="宋体" w:hAnsi="Cambria" w:cs="Times New Roman"/>
                <w:sz w:val="18"/>
                <w:szCs w:val="18"/>
              </w:rPr>
            </w:pP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表演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Cambria" w:eastAsia="宋体" w:hAnsi="Cambria" w:cs="Times New Roman"/>
                <w:sz w:val="18"/>
                <w:szCs w:val="18"/>
              </w:rPr>
            </w:pP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（时装表演艺术）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9" w:type="dxa"/>
            <w:vMerge/>
          </w:tcPr>
          <w:p w:rsidR="00A429C9" w:rsidRPr="00FA7D20" w:rsidRDefault="00A429C9" w:rsidP="00A429C9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A429C9" w:rsidRPr="00FA7D20" w:rsidTr="00A429C9">
        <w:trPr>
          <w:trHeight w:val="360"/>
          <w:jc w:val="center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Cambria" w:eastAsia="宋体" w:hAnsi="Cambria" w:cs="Times New Roman"/>
                <w:sz w:val="18"/>
                <w:szCs w:val="18"/>
              </w:rPr>
            </w:pP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表演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Cambria" w:eastAsia="宋体" w:hAnsi="Cambria" w:cs="Times New Roman"/>
                <w:sz w:val="18"/>
                <w:szCs w:val="18"/>
              </w:rPr>
            </w:pP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（人物形象设计）</w:t>
            </w: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A429C9" w:rsidRPr="00FA7D20" w:rsidRDefault="00A429C9" w:rsidP="00A429C9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A429C9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841A1" w:rsidP="00A429C9">
            <w:pPr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Cambria" w:eastAsia="宋体" w:hAnsi="Cambria" w:cs="Times New Roman"/>
                <w:sz w:val="18"/>
                <w:szCs w:val="18"/>
              </w:rPr>
            </w:pP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产品设计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Cambria" w:eastAsia="宋体" w:hAnsi="Cambria" w:cs="Times New Roman"/>
                <w:sz w:val="18"/>
                <w:szCs w:val="18"/>
              </w:rPr>
            </w:pP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（纺织品艺术设计）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9" w:type="dxa"/>
            <w:vMerge/>
            <w:textDirection w:val="tbRlV"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“十一五”国家级特色专业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（原艺术设计）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“十一五”省重点专业（原艺术设计）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“十二五”省优势专业</w:t>
            </w:r>
          </w:p>
        </w:tc>
      </w:tr>
      <w:tr w:rsidR="00A429C9" w:rsidRPr="00FA7D20" w:rsidTr="00CE57D5">
        <w:trPr>
          <w:trHeight w:val="566"/>
          <w:jc w:val="center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A429C9" w:rsidRPr="00FA7D20" w:rsidRDefault="00A429C9" w:rsidP="00A841A1">
            <w:pPr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A841A1"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A429C9" w:rsidRPr="00FA7D20" w:rsidRDefault="00A429C9" w:rsidP="00CE57D5">
            <w:pPr>
              <w:widowControl/>
              <w:adjustRightInd w:val="0"/>
              <w:snapToGrid w:val="0"/>
              <w:jc w:val="center"/>
              <w:rPr>
                <w:rFonts w:ascii="Cambria" w:eastAsia="宋体" w:hAnsi="Cambria" w:cs="Times New Roman"/>
                <w:sz w:val="18"/>
                <w:szCs w:val="18"/>
              </w:rPr>
            </w:pP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服装与服饰设计</w:t>
            </w:r>
          </w:p>
          <w:p w:rsidR="00A429C9" w:rsidRPr="00FA7D20" w:rsidRDefault="00A429C9" w:rsidP="00CE57D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（服装艺术设计）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9" w:type="dxa"/>
            <w:vMerge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“十一五”国家级特色专业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（原艺术设计）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“十一五”省重点专业（原艺术设计）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“十二五”省优势专业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“十三五”省优势专业</w:t>
            </w:r>
          </w:p>
        </w:tc>
      </w:tr>
      <w:tr w:rsidR="00A429C9" w:rsidRPr="00FA7D20" w:rsidTr="00CE57D5">
        <w:trPr>
          <w:trHeight w:val="360"/>
          <w:jc w:val="center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A429C9" w:rsidRPr="00FA7D20" w:rsidRDefault="00A429C9" w:rsidP="00CE57D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服装与服饰设计</w:t>
            </w:r>
          </w:p>
          <w:p w:rsidR="00A429C9" w:rsidRPr="00FA7D20" w:rsidRDefault="00A429C9" w:rsidP="00CE57D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（服饰品设计）</w:t>
            </w: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A429C9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841A1" w:rsidP="00A429C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 w:val="restart"/>
            <w:textDirection w:val="tbRlV"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信息</w:t>
            </w: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3260" w:type="dxa"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“十一五”国家级特色专业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“十一五”省重点专业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“十二五”省优势专业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“十三五”省特色专业</w:t>
            </w:r>
          </w:p>
        </w:tc>
      </w:tr>
      <w:tr w:rsidR="00A429C9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841A1" w:rsidP="00A429C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A429C9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429C9" w:rsidP="00A841A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A841A1"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A429C9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841A1" w:rsidP="00A429C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“十一五”国家级特色专业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“十一五”省重点（建设）专业</w:t>
            </w:r>
          </w:p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“十二五”省优势专业</w:t>
            </w:r>
          </w:p>
        </w:tc>
      </w:tr>
      <w:tr w:rsidR="0012375B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12375B" w:rsidRPr="00FA7D20" w:rsidRDefault="00A841A1" w:rsidP="0012375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375B" w:rsidRPr="00FA7D20" w:rsidRDefault="0012375B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12375B" w:rsidRPr="00FA7D20" w:rsidRDefault="0012375B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12375B" w:rsidRPr="00FA7D20" w:rsidRDefault="0012375B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12375B" w:rsidRPr="00FA7D20" w:rsidRDefault="0012375B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教育部</w:t>
            </w: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欧特克公司专业综合改革项目</w:t>
            </w:r>
          </w:p>
        </w:tc>
      </w:tr>
      <w:tr w:rsidR="0012375B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12375B" w:rsidRPr="00FA7D20" w:rsidRDefault="00A841A1" w:rsidP="0012375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080907T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智能科学与技术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12375B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12375B" w:rsidRPr="00FA7D20" w:rsidRDefault="00A841A1" w:rsidP="0012375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 w:val="restart"/>
            <w:textDirection w:val="tbRlV"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机械</w:t>
            </w:r>
            <w:r w:rsidRPr="00FA7D20">
              <w:rPr>
                <w:rFonts w:ascii="宋体" w:eastAsia="宋体" w:hAnsi="宋体" w:cs="Damascus" w:hint="eastAsia"/>
                <w:kern w:val="0"/>
                <w:sz w:val="18"/>
                <w:szCs w:val="18"/>
              </w:rPr>
              <w:t>与自动控制学院</w:t>
            </w:r>
          </w:p>
        </w:tc>
        <w:tc>
          <w:tcPr>
            <w:tcW w:w="3260" w:type="dxa"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“十一五”国家级特色专业</w:t>
            </w:r>
          </w:p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国家“卓越工程师教育计划”试点专业</w:t>
            </w:r>
          </w:p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“十一五”省重点专业</w:t>
            </w:r>
          </w:p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“十二五”省优势专业</w:t>
            </w:r>
          </w:p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“十三五”省优势专业</w:t>
            </w:r>
          </w:p>
        </w:tc>
      </w:tr>
      <w:tr w:rsidR="0012375B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12375B" w:rsidRPr="00FA7D20" w:rsidRDefault="00A841A1" w:rsidP="0012375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080203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材料成型及控制工程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12375B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12375B" w:rsidRPr="00FA7D20" w:rsidRDefault="00A841A1" w:rsidP="0012375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12375B" w:rsidRPr="00FA7D20" w:rsidRDefault="0012375B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国家“卓越工程师教育计划”试点专业</w:t>
            </w: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  <w:t>080213T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智能制造工程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080206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120701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“十二五”省新兴特色专业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“十三五”省特色专业</w:t>
            </w: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841A1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“十一五”省重点（建设）专业</w:t>
            </w:r>
          </w:p>
          <w:p w:rsidR="00643A8C" w:rsidRPr="00FA7D20" w:rsidRDefault="00643A8C" w:rsidP="00A841A1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sz w:val="18"/>
                <w:szCs w:val="18"/>
              </w:rPr>
              <w:t>“十二五”省新兴特色专业</w:t>
            </w: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080803T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机器人工程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080501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能源与动力工程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</w:tbl>
    <w:p w:rsidR="00A429C9" w:rsidRPr="00FA7D20" w:rsidRDefault="00A429C9">
      <w:r w:rsidRPr="00FA7D20">
        <w:br w:type="page"/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2337"/>
        <w:gridCol w:w="710"/>
        <w:gridCol w:w="1206"/>
        <w:gridCol w:w="719"/>
        <w:gridCol w:w="3260"/>
      </w:tblGrid>
      <w:tr w:rsidR="00A429C9" w:rsidRPr="00FA7D20" w:rsidTr="00A429C9">
        <w:trPr>
          <w:trHeight w:val="3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9C9" w:rsidRPr="00FA7D20" w:rsidRDefault="00A429C9" w:rsidP="00A429C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专业</w:t>
            </w:r>
          </w:p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专业名称（方向）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修业年限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学位授予</w:t>
            </w:r>
          </w:p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门类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备注</w:t>
            </w: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 w:val="restart"/>
            <w:textDirection w:val="tbRlV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建筑</w:t>
            </w:r>
            <w:r w:rsidRPr="00FA7D20">
              <w:rPr>
                <w:rFonts w:ascii="宋体" w:eastAsia="宋体" w:hAnsi="宋体" w:cs="Damascus" w:hint="eastAsia"/>
                <w:kern w:val="0"/>
                <w:sz w:val="18"/>
                <w:szCs w:val="18"/>
              </w:rPr>
              <w:t>工程学院</w:t>
            </w: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081002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建筑环境与能源应用工程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“十一五”省重点（建设）专业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sz w:val="18"/>
                <w:szCs w:val="18"/>
              </w:rPr>
              <w:t>“十二五”省新兴特色专业</w:t>
            </w: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教育部</w:t>
            </w: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欧特克公司专业综合改革项目</w:t>
            </w: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082803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451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482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719" w:type="dxa"/>
            <w:vMerge w:val="restart"/>
            <w:textDirection w:val="tbRlV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生命</w:t>
            </w:r>
            <w:r w:rsidRPr="00FA7D20">
              <w:rPr>
                <w:rFonts w:ascii="宋体" w:eastAsia="宋体" w:hAnsi="宋体" w:cs="Damascus" w:hint="eastAsia"/>
                <w:kern w:val="0"/>
                <w:sz w:val="18"/>
                <w:szCs w:val="18"/>
              </w:rPr>
              <w:t>科学学院</w:t>
            </w: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404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083002T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生物制药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“十二五”省新兴特色专业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“十三五”省特色专业</w:t>
            </w:r>
          </w:p>
        </w:tc>
      </w:tr>
      <w:tr w:rsidR="00643A8C" w:rsidRPr="00FA7D20" w:rsidTr="00A429C9">
        <w:trPr>
          <w:trHeight w:val="454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081903T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海洋资源开发技术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  <w:tcBorders>
              <w:bottom w:val="single" w:sz="4" w:space="0" w:color="auto"/>
            </w:tcBorders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tcBorders>
              <w:top w:val="nil"/>
            </w:tcBorders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337" w:type="dxa"/>
            <w:tcBorders>
              <w:top w:val="nil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tcBorders>
              <w:top w:val="nil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719" w:type="dxa"/>
            <w:vMerge w:val="restart"/>
            <w:tcBorders>
              <w:top w:val="nil"/>
            </w:tcBorders>
            <w:textDirection w:val="tbRlV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经济</w:t>
            </w:r>
            <w:r w:rsidRPr="00FA7D20">
              <w:rPr>
                <w:rFonts w:ascii="宋体" w:eastAsia="宋体" w:hAnsi="宋体" w:cs="Damascus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3260" w:type="dxa"/>
            <w:tcBorders>
              <w:top w:val="nil"/>
            </w:tcBorders>
            <w:textDirection w:val="tbRlV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020102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经济统计学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“十一五”省重点（建设）专业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“十二五”省优势专业</w:t>
            </w: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120202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市场营销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“十一五”省重点（建设）专业</w:t>
            </w:r>
          </w:p>
        </w:tc>
      </w:tr>
      <w:tr w:rsidR="00643A8C" w:rsidRPr="00FA7D20" w:rsidTr="00A429C9">
        <w:trPr>
          <w:trHeight w:val="48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“十二五”省新兴特色专业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“十三五”省特色专业</w:t>
            </w:r>
          </w:p>
        </w:tc>
      </w:tr>
      <w:tr w:rsidR="00643A8C" w:rsidRPr="00FA7D20" w:rsidTr="00A429C9">
        <w:trPr>
          <w:trHeight w:val="417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719" w:type="dxa"/>
            <w:vMerge w:val="restart"/>
            <w:textDirection w:val="tbRlV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艺术</w:t>
            </w: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与设计学院</w:t>
            </w: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国家“卓越工程师教育计划”试点专业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教育部</w:t>
            </w: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欧特克公司专业综合改革项目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正</w:t>
            </w:r>
            <w:r w:rsidRPr="00FA7D20">
              <w:rPr>
                <w:rFonts w:ascii="Damascus" w:eastAsia="宋体" w:hAnsi="Damascus" w:cs="Damascus" w:hint="eastAsia"/>
                <w:sz w:val="18"/>
                <w:szCs w:val="18"/>
              </w:rPr>
              <w:t>特</w:t>
            </w: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国家级工程实践教育中心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“十二五”省新兴特色专业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“十三五”省特色专业</w:t>
            </w: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130310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动画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艺术学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“十一五”国家级特色专业</w:t>
            </w: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美术学（商业插画）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“十一五”国家级特色专业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（原艺术设计）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“十一五”省重点专业（原艺术设计）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“十二五”省优势专业</w:t>
            </w: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“十一五”国家级特色专业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（原艺术设计）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“十一五”省重点专业（原艺术设计）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“十二五”省优势专业</w:t>
            </w: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“十一五”国家级特色专业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（原艺术设计）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“十一五”省重点专业（原艺术设计）</w:t>
            </w:r>
          </w:p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“十二五”省优势专业</w:t>
            </w: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081702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包装工程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</w:tbl>
    <w:p w:rsidR="00A429C9" w:rsidRPr="00FA7D20" w:rsidRDefault="00A429C9"/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2337"/>
        <w:gridCol w:w="710"/>
        <w:gridCol w:w="1206"/>
        <w:gridCol w:w="719"/>
        <w:gridCol w:w="3260"/>
      </w:tblGrid>
      <w:tr w:rsidR="00A429C9" w:rsidRPr="00FA7D20" w:rsidTr="00A429C9">
        <w:trPr>
          <w:trHeight w:val="3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9C9" w:rsidRPr="00FA7D20" w:rsidRDefault="00A429C9" w:rsidP="0012375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专业</w:t>
            </w:r>
          </w:p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专业名称（方向）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修业年限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学位授予</w:t>
            </w:r>
          </w:p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门类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9" w:rsidRPr="00FA7D20" w:rsidRDefault="00A429C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9" w:rsidRPr="00FA7D20" w:rsidRDefault="00A429C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备注</w:t>
            </w: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719" w:type="dxa"/>
            <w:vMerge w:val="restart"/>
            <w:textDirection w:val="tbRlV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法政</w:t>
            </w: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“十二五”省新兴特色专业</w:t>
            </w:r>
          </w:p>
        </w:tc>
      </w:tr>
      <w:tr w:rsidR="00643A8C" w:rsidRPr="00FA7D20" w:rsidTr="00A429C9">
        <w:trPr>
          <w:trHeight w:val="36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317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120401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公共事业管理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D2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406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19" w:type="dxa"/>
            <w:vMerge/>
            <w:tcBorders>
              <w:bottom w:val="single" w:sz="4" w:space="0" w:color="auto"/>
            </w:tcBorders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A429C9">
        <w:trPr>
          <w:trHeight w:val="822"/>
          <w:jc w:val="center"/>
        </w:trPr>
        <w:tc>
          <w:tcPr>
            <w:tcW w:w="710" w:type="dxa"/>
            <w:tcBorders>
              <w:top w:val="nil"/>
            </w:tcBorders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337" w:type="dxa"/>
            <w:tcBorders>
              <w:top w:val="nil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tcBorders>
              <w:top w:val="nil"/>
            </w:tcBorders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719" w:type="dxa"/>
            <w:vMerge w:val="restart"/>
            <w:tcBorders>
              <w:top w:val="nil"/>
            </w:tcBorders>
            <w:textDirection w:val="tbRlV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外国语</w:t>
            </w: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“十一五”省重点（建设）专业</w:t>
            </w:r>
          </w:p>
        </w:tc>
      </w:tr>
      <w:tr w:rsidR="00643A8C" w:rsidRPr="00FA7D20" w:rsidTr="00A429C9">
        <w:trPr>
          <w:trHeight w:val="692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719" w:type="dxa"/>
            <w:vMerge/>
            <w:textDirection w:val="tbRlV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CE57D5">
        <w:trPr>
          <w:trHeight w:val="1144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719" w:type="dxa"/>
            <w:vMerge w:val="restart"/>
            <w:textDirection w:val="tbRlV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史量才新闻与传播学院</w:t>
            </w: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643A8C" w:rsidRPr="00FA7D20" w:rsidTr="00CE57D5">
        <w:trPr>
          <w:trHeight w:val="99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050304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传播学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719" w:type="dxa"/>
            <w:vMerge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3A8C" w:rsidRPr="00FA7D20" w:rsidRDefault="00643A8C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8A2A39" w:rsidRPr="00FA7D20" w:rsidTr="00CE57D5">
        <w:trPr>
          <w:trHeight w:val="99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8A2A39" w:rsidRPr="00FA7D20" w:rsidRDefault="008A2A3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A2A39" w:rsidRPr="00FA7D20" w:rsidRDefault="008A2A3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081602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服装设计与工程</w:t>
            </w:r>
          </w:p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（中美合作）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A2A39" w:rsidRPr="00FA7D20" w:rsidRDefault="008A2A3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A2A39" w:rsidRPr="00FA7D20" w:rsidRDefault="008A2A3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9" w:type="dxa"/>
            <w:vMerge w:val="restart"/>
            <w:vAlign w:val="center"/>
          </w:tcPr>
          <w:p w:rsidR="008A2A39" w:rsidRPr="00FA7D20" w:rsidRDefault="008A2A39" w:rsidP="00CE57D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国际教育学院</w:t>
            </w:r>
          </w:p>
        </w:tc>
        <w:tc>
          <w:tcPr>
            <w:tcW w:w="3260" w:type="dxa"/>
            <w:vAlign w:val="center"/>
          </w:tcPr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“十一五”国家级特色专业</w:t>
            </w:r>
          </w:p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国家“卓越工程师教育计划”试点专业</w:t>
            </w:r>
          </w:p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雅</w:t>
            </w:r>
            <w:r w:rsidRPr="00FA7D20">
              <w:rPr>
                <w:rFonts w:ascii="Damascus" w:eastAsia="宋体" w:hAnsi="Damascus" w:cs="Damascus" w:hint="eastAsia"/>
                <w:sz w:val="18"/>
                <w:szCs w:val="18"/>
              </w:rPr>
              <w:t>戈尔</w:t>
            </w: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国家级工程实践教育中心</w:t>
            </w:r>
          </w:p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“十一五”省重点专业</w:t>
            </w:r>
          </w:p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“十二五”省优势专业</w:t>
            </w:r>
          </w:p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“十二五”</w:t>
            </w: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省国际化专业</w:t>
            </w:r>
          </w:p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“十三五”省优势专业</w:t>
            </w:r>
          </w:p>
        </w:tc>
      </w:tr>
      <w:tr w:rsidR="008A2A39" w:rsidRPr="00FA7D20" w:rsidTr="00CE57D5">
        <w:trPr>
          <w:trHeight w:val="616"/>
          <w:jc w:val="center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8A2A39" w:rsidRPr="00FA7D20" w:rsidRDefault="008A2A3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8A2A39" w:rsidRPr="00FA7D20" w:rsidRDefault="008A2A3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Cambria" w:eastAsia="宋体" w:hAnsi="Cambria" w:cs="Times New Roman"/>
                <w:sz w:val="18"/>
                <w:szCs w:val="18"/>
              </w:rPr>
            </w:pP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服装与服饰设计</w:t>
            </w:r>
          </w:p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（服装设计</w:t>
            </w: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 xml:space="preserve"> </w:t>
            </w: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中美合作）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8A2A39" w:rsidRPr="00FA7D20" w:rsidRDefault="008A2A3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8A2A39" w:rsidRPr="00FA7D20" w:rsidRDefault="008A2A3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9" w:type="dxa"/>
            <w:vMerge/>
            <w:vAlign w:val="center"/>
          </w:tcPr>
          <w:p w:rsidR="008A2A39" w:rsidRPr="00FA7D20" w:rsidRDefault="008A2A3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“十一五”国家级特色专业</w:t>
            </w:r>
          </w:p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（原艺术设计）</w:t>
            </w:r>
          </w:p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“十一五”省重点专业（原艺术设计）</w:t>
            </w:r>
          </w:p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“十二五”省优势专业</w:t>
            </w:r>
          </w:p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“十三五”省优势专业</w:t>
            </w:r>
          </w:p>
        </w:tc>
      </w:tr>
      <w:tr w:rsidR="008A2A39" w:rsidRPr="00FA7D20" w:rsidTr="00CE57D5">
        <w:trPr>
          <w:trHeight w:val="697"/>
          <w:jc w:val="center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8A2A39" w:rsidRPr="00FA7D20" w:rsidRDefault="008A2A3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8A2A39" w:rsidRPr="00FA7D20" w:rsidRDefault="008A2A3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Cambria" w:eastAsia="宋体" w:hAnsi="Cambria" w:cs="Times New Roman"/>
                <w:sz w:val="18"/>
                <w:szCs w:val="18"/>
              </w:rPr>
            </w:pP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服装与服饰设计</w:t>
            </w:r>
          </w:p>
          <w:p w:rsidR="008A2A39" w:rsidRPr="00FA7D20" w:rsidRDefault="008A2A39" w:rsidP="00CE57D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（设计与营销</w:t>
            </w: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 xml:space="preserve"> </w:t>
            </w:r>
            <w:r w:rsidRPr="00FA7D20">
              <w:rPr>
                <w:rFonts w:ascii="Cambria" w:eastAsia="宋体" w:hAnsi="Cambria" w:cs="Times New Roman" w:hint="eastAsia"/>
                <w:sz w:val="18"/>
                <w:szCs w:val="18"/>
              </w:rPr>
              <w:t>中美合作）</w:t>
            </w: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8A2A39" w:rsidRPr="00FA7D20" w:rsidRDefault="008A2A3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  <w:noWrap/>
            <w:vAlign w:val="center"/>
          </w:tcPr>
          <w:p w:rsidR="008A2A39" w:rsidRPr="00FA7D20" w:rsidRDefault="008A2A39" w:rsidP="0012375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/>
            <w:vAlign w:val="center"/>
          </w:tcPr>
          <w:p w:rsidR="008A2A39" w:rsidRPr="00FA7D20" w:rsidRDefault="008A2A3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8A2A39" w:rsidRPr="00FA7D20" w:rsidRDefault="008A2A3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</w:tr>
      <w:tr w:rsidR="008A2A39" w:rsidRPr="00FA7D20" w:rsidTr="00CE57D5">
        <w:trPr>
          <w:trHeight w:val="697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8A2A39" w:rsidRPr="00FA7D20" w:rsidRDefault="008A2A3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A2A39" w:rsidRPr="00FA7D20" w:rsidRDefault="008A2A39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8A2A39" w:rsidRPr="00FA7D20" w:rsidRDefault="008A2A39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视觉传达设计（中美合作）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A2A39" w:rsidRPr="00FA7D20" w:rsidRDefault="008A2A39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A2A39" w:rsidRPr="00FA7D20" w:rsidRDefault="008A2A39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Times New Roman" w:eastAsia="宋体" w:hAnsi="Times New Roman" w:cs="Arial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9" w:type="dxa"/>
            <w:vMerge/>
            <w:vAlign w:val="center"/>
          </w:tcPr>
          <w:p w:rsidR="008A2A39" w:rsidRPr="00FA7D20" w:rsidRDefault="008A2A39" w:rsidP="00A429C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A2A39" w:rsidRPr="00FA7D20" w:rsidRDefault="008A2A39" w:rsidP="00643A8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D2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“十一五”国家级特色专业</w:t>
            </w:r>
          </w:p>
          <w:p w:rsidR="008A2A39" w:rsidRPr="00FA7D20" w:rsidRDefault="008A2A39" w:rsidP="00643A8C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（原艺术设计）</w:t>
            </w:r>
          </w:p>
          <w:p w:rsidR="008A2A39" w:rsidRPr="00FA7D20" w:rsidRDefault="008A2A39" w:rsidP="00643A8C">
            <w:pPr>
              <w:widowControl/>
              <w:adjustRightInd w:val="0"/>
              <w:snapToGrid w:val="0"/>
              <w:jc w:val="center"/>
              <w:rPr>
                <w:rFonts w:ascii="Damascus" w:eastAsia="宋体" w:hAnsi="Damascus" w:cs="Damascus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“十一五”省重点专业（原艺术设计）</w:t>
            </w:r>
          </w:p>
          <w:p w:rsidR="008A2A39" w:rsidRPr="00FA7D20" w:rsidRDefault="008A2A39" w:rsidP="00643A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Arial"/>
                <w:kern w:val="0"/>
                <w:sz w:val="18"/>
                <w:szCs w:val="18"/>
              </w:rPr>
            </w:pPr>
            <w:r w:rsidRPr="00FA7D20">
              <w:rPr>
                <w:rFonts w:ascii="Damascus" w:eastAsia="宋体" w:hAnsi="Damascus" w:cs="Damascus" w:hint="eastAsia"/>
                <w:kern w:val="0"/>
                <w:sz w:val="18"/>
                <w:szCs w:val="18"/>
              </w:rPr>
              <w:t>“十二五”省优势专业</w:t>
            </w:r>
          </w:p>
        </w:tc>
      </w:tr>
    </w:tbl>
    <w:p w:rsidR="00452101" w:rsidRPr="00FA7D20" w:rsidRDefault="00452101" w:rsidP="00FA7D20">
      <w:pPr>
        <w:ind w:firstLineChars="200" w:firstLine="360"/>
        <w:rPr>
          <w:rFonts w:ascii="Times New Roman" w:eastAsia="宋体" w:hAnsi="Times New Roman" w:cs="Times New Roman"/>
          <w:sz w:val="18"/>
          <w:szCs w:val="18"/>
        </w:rPr>
      </w:pPr>
      <w:r w:rsidRPr="00FA7D20">
        <w:rPr>
          <w:rFonts w:ascii="Times New Roman" w:eastAsia="宋体" w:hAnsi="Times New Roman" w:cs="Times New Roman" w:hint="eastAsia"/>
          <w:sz w:val="18"/>
          <w:szCs w:val="18"/>
        </w:rPr>
        <w:t>截至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201</w:t>
      </w:r>
      <w:r w:rsidR="00643A8C" w:rsidRPr="00FA7D20">
        <w:rPr>
          <w:rFonts w:ascii="Times New Roman" w:eastAsia="宋体" w:hAnsi="Times New Roman" w:cs="Times New Roman" w:hint="eastAsia"/>
          <w:sz w:val="18"/>
          <w:szCs w:val="18"/>
        </w:rPr>
        <w:t>9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年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4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月，我校共有本科专业</w:t>
      </w:r>
      <w:r w:rsidR="00FA7D20" w:rsidRPr="00FA7D20">
        <w:rPr>
          <w:rFonts w:ascii="Times New Roman" w:eastAsia="宋体" w:hAnsi="Times New Roman" w:cs="Times New Roman" w:hint="eastAsia"/>
          <w:sz w:val="18"/>
          <w:szCs w:val="18"/>
        </w:rPr>
        <w:t>67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个、分布于</w:t>
      </w:r>
      <w:r w:rsidR="00FA7D20" w:rsidRPr="00FA7D20">
        <w:rPr>
          <w:rFonts w:ascii="Times New Roman" w:eastAsia="宋体" w:hAnsi="Times New Roman" w:cs="Times New Roman" w:hint="eastAsia"/>
          <w:sz w:val="18"/>
          <w:szCs w:val="18"/>
        </w:rPr>
        <w:t>7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个学科门类（法学、工学、管理学、经济学、理学、文学、艺术学），</w:t>
      </w:r>
      <w:r w:rsidR="00FA7D20" w:rsidRPr="00FA7D20">
        <w:rPr>
          <w:rFonts w:ascii="Times New Roman" w:eastAsia="宋体" w:hAnsi="Times New Roman" w:cs="Times New Roman" w:hint="eastAsia"/>
          <w:sz w:val="18"/>
          <w:szCs w:val="18"/>
        </w:rPr>
        <w:t>35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个专业类。</w:t>
      </w:r>
      <w:r w:rsidR="00AD66D7" w:rsidRPr="00FA7D20">
        <w:rPr>
          <w:rFonts w:ascii="Times New Roman" w:eastAsia="宋体" w:hAnsi="Times New Roman" w:cs="Times New Roman" w:hint="eastAsia"/>
          <w:sz w:val="18"/>
          <w:szCs w:val="18"/>
        </w:rPr>
        <w:t>其中</w:t>
      </w:r>
      <w:r w:rsidR="00AD66D7" w:rsidRPr="00FA7D20">
        <w:rPr>
          <w:rFonts w:ascii="Times New Roman" w:eastAsia="宋体" w:hAnsi="Times New Roman" w:cs="Times New Roman" w:hint="eastAsia"/>
          <w:b/>
          <w:sz w:val="18"/>
          <w:szCs w:val="18"/>
        </w:rPr>
        <w:t>新增</w:t>
      </w:r>
      <w:r w:rsidR="00AD66D7" w:rsidRPr="00FA7D20">
        <w:rPr>
          <w:rFonts w:ascii="Times New Roman" w:eastAsia="宋体" w:hAnsi="Times New Roman" w:cs="Times New Roman" w:hint="eastAsia"/>
          <w:b/>
          <w:sz w:val="18"/>
          <w:szCs w:val="18"/>
        </w:rPr>
        <w:t>2</w:t>
      </w:r>
      <w:r w:rsidR="00AD66D7" w:rsidRPr="00FA7D20">
        <w:rPr>
          <w:rFonts w:ascii="Times New Roman" w:eastAsia="宋体" w:hAnsi="Times New Roman" w:cs="Times New Roman" w:hint="eastAsia"/>
          <w:b/>
          <w:sz w:val="18"/>
          <w:szCs w:val="18"/>
        </w:rPr>
        <w:t>个专业</w:t>
      </w:r>
      <w:r w:rsidR="00AD66D7" w:rsidRPr="00FA7D20">
        <w:rPr>
          <w:rFonts w:ascii="Times New Roman" w:eastAsia="宋体" w:hAnsi="Times New Roman" w:cs="Times New Roman" w:hint="eastAsia"/>
          <w:sz w:val="18"/>
          <w:szCs w:val="18"/>
        </w:rPr>
        <w:t>（</w:t>
      </w:r>
      <w:r w:rsidR="00FA7D20" w:rsidRPr="00FA7D20">
        <w:rPr>
          <w:rFonts w:ascii="Times New Roman" w:eastAsia="宋体" w:hAnsi="Times New Roman" w:cs="Times New Roman" w:hint="eastAsia"/>
          <w:b/>
          <w:sz w:val="18"/>
          <w:szCs w:val="18"/>
        </w:rPr>
        <w:t>智能制造工程、机器人工程</w:t>
      </w:r>
      <w:r w:rsidR="00AD66D7" w:rsidRPr="00FA7D20">
        <w:rPr>
          <w:rFonts w:ascii="Times New Roman" w:eastAsia="宋体" w:hAnsi="Times New Roman" w:cs="Times New Roman" w:hint="eastAsia"/>
          <w:sz w:val="18"/>
          <w:szCs w:val="18"/>
        </w:rPr>
        <w:t>），</w:t>
      </w:r>
      <w:r w:rsidR="00643A8C" w:rsidRPr="00FA7D20">
        <w:rPr>
          <w:rFonts w:ascii="Times New Roman" w:eastAsia="宋体" w:hAnsi="Times New Roman" w:cs="Times New Roman" w:hint="eastAsia"/>
          <w:b/>
          <w:sz w:val="18"/>
          <w:szCs w:val="18"/>
        </w:rPr>
        <w:t>8</w:t>
      </w:r>
      <w:r w:rsidR="00AD66D7" w:rsidRPr="00FA7D20">
        <w:rPr>
          <w:rFonts w:ascii="Times New Roman" w:eastAsia="宋体" w:hAnsi="Times New Roman" w:cs="Times New Roman" w:hint="eastAsia"/>
          <w:b/>
          <w:sz w:val="18"/>
          <w:szCs w:val="18"/>
        </w:rPr>
        <w:t>个专业停招</w:t>
      </w:r>
      <w:r w:rsidR="00AD66D7" w:rsidRPr="00FA7D20">
        <w:rPr>
          <w:rFonts w:ascii="Times New Roman" w:eastAsia="宋体" w:hAnsi="Times New Roman" w:cs="Times New Roman" w:hint="eastAsia"/>
          <w:sz w:val="18"/>
          <w:szCs w:val="18"/>
        </w:rPr>
        <w:t>（</w:t>
      </w:r>
      <w:r w:rsidR="00FA7D20" w:rsidRPr="00FA7D20">
        <w:rPr>
          <w:rFonts w:ascii="Times New Roman" w:eastAsia="宋体" w:hAnsi="Times New Roman" w:cs="Times New Roman" w:hint="eastAsia"/>
          <w:b/>
          <w:sz w:val="18"/>
          <w:szCs w:val="18"/>
        </w:rPr>
        <w:t>电子信息科学与技术、材料成型及控制工程、过程装备与控制工程、市场营销、广告学、动画、包装工程、公共事业管理</w:t>
      </w:r>
      <w:r w:rsidR="00AD66D7" w:rsidRPr="00FA7D20">
        <w:rPr>
          <w:rFonts w:ascii="Times New Roman" w:eastAsia="宋体" w:hAnsi="Times New Roman" w:cs="Times New Roman" w:hint="eastAsia"/>
          <w:sz w:val="18"/>
          <w:szCs w:val="18"/>
        </w:rPr>
        <w:t>），</w:t>
      </w:r>
      <w:r w:rsidR="00AD66D7" w:rsidRPr="00FA7D20">
        <w:rPr>
          <w:rFonts w:ascii="Times New Roman" w:eastAsia="宋体" w:hAnsi="Times New Roman" w:cs="Times New Roman" w:hint="eastAsia"/>
          <w:sz w:val="18"/>
          <w:szCs w:val="18"/>
        </w:rPr>
        <w:t>2</w:t>
      </w:r>
      <w:r w:rsidR="00AD66D7" w:rsidRPr="00FA7D20">
        <w:rPr>
          <w:rFonts w:ascii="Times New Roman" w:eastAsia="宋体" w:hAnsi="Times New Roman" w:cs="Times New Roman" w:hint="eastAsia"/>
          <w:sz w:val="18"/>
          <w:szCs w:val="18"/>
        </w:rPr>
        <w:t>个专业方向停招（</w:t>
      </w:r>
      <w:r w:rsidR="00FA7D20">
        <w:rPr>
          <w:rFonts w:ascii="Times New Roman" w:eastAsia="宋体" w:hAnsi="Times New Roman" w:cs="Times New Roman" w:hint="eastAsia"/>
          <w:sz w:val="18"/>
          <w:szCs w:val="18"/>
        </w:rPr>
        <w:t>轻化工程（纺织贸易与检测方向、制浆造纸工程方向）</w:t>
      </w:r>
      <w:r w:rsidR="00AD66D7" w:rsidRPr="00FA7D20">
        <w:rPr>
          <w:rFonts w:ascii="Times New Roman" w:eastAsia="宋体" w:hAnsi="Times New Roman" w:cs="Times New Roman" w:hint="eastAsia"/>
          <w:sz w:val="18"/>
          <w:szCs w:val="18"/>
        </w:rPr>
        <w:t>），</w:t>
      </w:r>
      <w:r w:rsidR="00643A8C" w:rsidRPr="00FA7D20">
        <w:rPr>
          <w:rFonts w:ascii="Times New Roman" w:eastAsia="宋体" w:hAnsi="Times New Roman" w:cs="Times New Roman" w:hint="eastAsia"/>
          <w:sz w:val="18"/>
          <w:szCs w:val="18"/>
        </w:rPr>
        <w:t>4</w:t>
      </w:r>
      <w:r w:rsidR="00AD66D7" w:rsidRPr="00FA7D20">
        <w:rPr>
          <w:rFonts w:ascii="Times New Roman" w:eastAsia="宋体" w:hAnsi="Times New Roman" w:cs="Times New Roman" w:hint="eastAsia"/>
          <w:sz w:val="18"/>
          <w:szCs w:val="18"/>
        </w:rPr>
        <w:t>个专业方向合并为专业招生（服装与服饰设计</w:t>
      </w:r>
      <w:r w:rsidR="0057139C">
        <w:rPr>
          <w:rFonts w:ascii="Times New Roman" w:eastAsia="宋体" w:hAnsi="Times New Roman" w:cs="Times New Roman" w:hint="eastAsia"/>
          <w:sz w:val="18"/>
          <w:szCs w:val="18"/>
        </w:rPr>
        <w:t>、服装与</w:t>
      </w:r>
      <w:r w:rsidR="00643A8C" w:rsidRPr="00FA7D20">
        <w:rPr>
          <w:rFonts w:ascii="Times New Roman" w:eastAsia="宋体" w:hAnsi="Times New Roman" w:cs="Times New Roman" w:hint="eastAsia"/>
          <w:sz w:val="18"/>
          <w:szCs w:val="18"/>
        </w:rPr>
        <w:t>服饰设计（中美合作）</w:t>
      </w:r>
      <w:r w:rsidR="00AD66D7" w:rsidRPr="00FA7D20">
        <w:rPr>
          <w:rFonts w:ascii="Times New Roman" w:eastAsia="宋体" w:hAnsi="Times New Roman" w:cs="Times New Roman" w:hint="eastAsia"/>
          <w:sz w:val="18"/>
          <w:szCs w:val="18"/>
        </w:rPr>
        <w:t>）。</w:t>
      </w:r>
    </w:p>
    <w:p w:rsidR="00452101" w:rsidRPr="00FA7D20" w:rsidRDefault="00452101" w:rsidP="00FA7D20">
      <w:pPr>
        <w:ind w:firstLineChars="200" w:firstLine="360"/>
        <w:rPr>
          <w:rFonts w:ascii="Times New Roman" w:eastAsia="宋体" w:hAnsi="Times New Roman" w:cs="Times New Roman"/>
          <w:sz w:val="18"/>
          <w:szCs w:val="18"/>
        </w:rPr>
      </w:pPr>
      <w:r w:rsidRPr="00FA7D20">
        <w:rPr>
          <w:rFonts w:ascii="Times New Roman" w:eastAsia="宋体" w:hAnsi="Times New Roman" w:cs="Times New Roman" w:hint="eastAsia"/>
          <w:sz w:val="18"/>
          <w:szCs w:val="18"/>
        </w:rPr>
        <w:t>国家特色专业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8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个，国家综合改革试点专业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1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个，教育部卓越工程师培养试点专业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6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个，国家级工程实践教育中心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3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个，教育部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-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欧特克公司专业综合改革项目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3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个。</w:t>
      </w:r>
    </w:p>
    <w:p w:rsidR="00452101" w:rsidRPr="00FA7D20" w:rsidRDefault="00452101" w:rsidP="00FA7D20">
      <w:pPr>
        <w:ind w:firstLineChars="200" w:firstLine="360"/>
        <w:rPr>
          <w:rFonts w:ascii="Times New Roman" w:eastAsia="宋体" w:hAnsi="Times New Roman" w:cs="Times New Roman"/>
          <w:sz w:val="18"/>
          <w:szCs w:val="18"/>
        </w:rPr>
      </w:pPr>
      <w:r w:rsidRPr="00FA7D20">
        <w:rPr>
          <w:rFonts w:ascii="Times New Roman" w:eastAsia="宋体" w:hAnsi="Times New Roman" w:cs="Times New Roman" w:hint="eastAsia"/>
          <w:sz w:val="18"/>
          <w:szCs w:val="18"/>
        </w:rPr>
        <w:t>“十一五”省重点（建设）专业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9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个，“十一五”省重点专业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6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个，“十二五”省优势专业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12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个，“十二五”省新兴特色专业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8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个，“十二五”省国际化专业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1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个，“十三五”省优势专业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7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个，“十三五”省特色专业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5</w:t>
      </w:r>
      <w:r w:rsidRPr="00FA7D20">
        <w:rPr>
          <w:rFonts w:ascii="Times New Roman" w:eastAsia="宋体" w:hAnsi="Times New Roman" w:cs="Times New Roman" w:hint="eastAsia"/>
          <w:sz w:val="18"/>
          <w:szCs w:val="18"/>
        </w:rPr>
        <w:t>个。</w:t>
      </w:r>
    </w:p>
    <w:p w:rsidR="000D08D6" w:rsidRPr="00FA7D20" w:rsidRDefault="000D08D6" w:rsidP="00FA7D20">
      <w:pPr>
        <w:ind w:firstLineChars="200" w:firstLine="420"/>
      </w:pPr>
    </w:p>
    <w:sectPr w:rsidR="000D08D6" w:rsidRPr="00FA7D20" w:rsidSect="00DF23C8">
      <w:footerReference w:type="even" r:id="rId6"/>
      <w:footerReference w:type="default" r:id="rId7"/>
      <w:pgSz w:w="11900" w:h="16840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EE" w:rsidRDefault="00C310EE">
      <w:r>
        <w:separator/>
      </w:r>
    </w:p>
  </w:endnote>
  <w:endnote w:type="continuationSeparator" w:id="0">
    <w:p w:rsidR="00C310EE" w:rsidRDefault="00C3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mascus">
    <w:altName w:val="MS Gothic"/>
    <w:charset w:val="00"/>
    <w:family w:val="auto"/>
    <w:pitch w:val="variable"/>
    <w:sig w:usb0="80002003" w:usb1="88000000" w:usb2="14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8C" w:rsidRDefault="00643A8C" w:rsidP="00DF23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3A8C" w:rsidRDefault="00643A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8C" w:rsidRDefault="00643A8C" w:rsidP="00DF23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1866">
      <w:rPr>
        <w:rStyle w:val="a5"/>
        <w:noProof/>
      </w:rPr>
      <w:t>1</w:t>
    </w:r>
    <w:r>
      <w:rPr>
        <w:rStyle w:val="a5"/>
      </w:rPr>
      <w:fldChar w:fldCharType="end"/>
    </w:r>
  </w:p>
  <w:p w:rsidR="00643A8C" w:rsidRDefault="00643A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EE" w:rsidRDefault="00C310EE">
      <w:r>
        <w:separator/>
      </w:r>
    </w:p>
  </w:footnote>
  <w:footnote w:type="continuationSeparator" w:id="0">
    <w:p w:rsidR="00C310EE" w:rsidRDefault="00C3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CC"/>
    <w:rsid w:val="00043889"/>
    <w:rsid w:val="000A03A6"/>
    <w:rsid w:val="000D08D6"/>
    <w:rsid w:val="0012375B"/>
    <w:rsid w:val="00151B9A"/>
    <w:rsid w:val="00180345"/>
    <w:rsid w:val="00185592"/>
    <w:rsid w:val="00237FC8"/>
    <w:rsid w:val="00281183"/>
    <w:rsid w:val="00281AD0"/>
    <w:rsid w:val="002D18C2"/>
    <w:rsid w:val="002D676C"/>
    <w:rsid w:val="002F0C57"/>
    <w:rsid w:val="003914F0"/>
    <w:rsid w:val="003A0E50"/>
    <w:rsid w:val="003E2C46"/>
    <w:rsid w:val="004051A6"/>
    <w:rsid w:val="00430369"/>
    <w:rsid w:val="00452101"/>
    <w:rsid w:val="00476728"/>
    <w:rsid w:val="0048374D"/>
    <w:rsid w:val="00490F82"/>
    <w:rsid w:val="00536CEC"/>
    <w:rsid w:val="0055094C"/>
    <w:rsid w:val="0057139C"/>
    <w:rsid w:val="00587518"/>
    <w:rsid w:val="005C0BA0"/>
    <w:rsid w:val="005E16CC"/>
    <w:rsid w:val="005E51E2"/>
    <w:rsid w:val="00643A8C"/>
    <w:rsid w:val="006B5BD9"/>
    <w:rsid w:val="00715BD8"/>
    <w:rsid w:val="00794E94"/>
    <w:rsid w:val="007F6998"/>
    <w:rsid w:val="008742DC"/>
    <w:rsid w:val="008A2A39"/>
    <w:rsid w:val="008B6081"/>
    <w:rsid w:val="008E76CC"/>
    <w:rsid w:val="008E7DEE"/>
    <w:rsid w:val="00977DA9"/>
    <w:rsid w:val="009C65C8"/>
    <w:rsid w:val="009E1866"/>
    <w:rsid w:val="00A429C9"/>
    <w:rsid w:val="00A841A1"/>
    <w:rsid w:val="00A91939"/>
    <w:rsid w:val="00AD66D7"/>
    <w:rsid w:val="00AE4A7C"/>
    <w:rsid w:val="00AF7DB5"/>
    <w:rsid w:val="00B11F40"/>
    <w:rsid w:val="00B66C0E"/>
    <w:rsid w:val="00B91C57"/>
    <w:rsid w:val="00BA19F2"/>
    <w:rsid w:val="00C310EE"/>
    <w:rsid w:val="00CD1D02"/>
    <w:rsid w:val="00CE57D5"/>
    <w:rsid w:val="00CF3CBC"/>
    <w:rsid w:val="00D027DD"/>
    <w:rsid w:val="00D31BB0"/>
    <w:rsid w:val="00D87E94"/>
    <w:rsid w:val="00DB5FDF"/>
    <w:rsid w:val="00DB626C"/>
    <w:rsid w:val="00DF23C8"/>
    <w:rsid w:val="00E83B25"/>
    <w:rsid w:val="00EC6E6E"/>
    <w:rsid w:val="00ED0941"/>
    <w:rsid w:val="00EF4596"/>
    <w:rsid w:val="00F00A80"/>
    <w:rsid w:val="00F304E5"/>
    <w:rsid w:val="00F34F8A"/>
    <w:rsid w:val="00F65E42"/>
    <w:rsid w:val="00F76C0A"/>
    <w:rsid w:val="00FA4D66"/>
    <w:rsid w:val="00FA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A448E"/>
  <w15:docId w15:val="{0D1EA0F2-BA2F-491C-9543-3CD76336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E16C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a4">
    <w:name w:val="页脚 字符"/>
    <w:basedOn w:val="a0"/>
    <w:link w:val="a3"/>
    <w:rsid w:val="005E16CC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5">
    <w:name w:val="page number"/>
    <w:basedOn w:val="a0"/>
    <w:rsid w:val="005E16CC"/>
  </w:style>
  <w:style w:type="paragraph" w:customStyle="1" w:styleId="CharCharCharChar">
    <w:name w:val="(文字) (文字) (文字) (文字) (文字) (文字) Char Char Char Char (文字) (文字)"/>
    <w:basedOn w:val="a"/>
    <w:autoRedefine/>
    <w:rsid w:val="005E16CC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405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051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590</Words>
  <Characters>3369</Characters>
  <Application>Microsoft Office Word</Application>
  <DocSecurity>0</DocSecurity>
  <Lines>28</Lines>
  <Paragraphs>7</Paragraphs>
  <ScaleCrop>false</ScaleCrop>
  <Company>china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熊一</cp:lastModifiedBy>
  <cp:revision>10</cp:revision>
  <cp:lastPrinted>2019-06-25T01:27:00Z</cp:lastPrinted>
  <dcterms:created xsi:type="dcterms:W3CDTF">2019-05-21T06:04:00Z</dcterms:created>
  <dcterms:modified xsi:type="dcterms:W3CDTF">2020-06-08T10:07:00Z</dcterms:modified>
</cp:coreProperties>
</file>