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600" w:rsidRPr="00582FDD" w:rsidRDefault="004C4600" w:rsidP="002A7A1B">
      <w:pPr>
        <w:widowControl/>
        <w:spacing w:before="100" w:beforeAutospacing="1" w:after="100" w:afterAutospacing="1" w:line="375" w:lineRule="atLeast"/>
        <w:jc w:val="center"/>
        <w:rPr>
          <w:rFonts w:ascii="黑体" w:eastAsia="黑体" w:cs="宋体"/>
          <w:b/>
          <w:color w:val="000000"/>
          <w:kern w:val="0"/>
          <w:sz w:val="32"/>
          <w:szCs w:val="32"/>
        </w:rPr>
      </w:pPr>
      <w:r w:rsidRPr="00582FDD">
        <w:rPr>
          <w:rFonts w:ascii="黑体" w:eastAsia="黑体" w:hAnsi="宋体" w:cs="宋体" w:hint="eastAsia"/>
          <w:b/>
          <w:color w:val="000000"/>
          <w:kern w:val="0"/>
          <w:sz w:val="32"/>
          <w:szCs w:val="32"/>
        </w:rPr>
        <w:t>关于征集江苏省哲学社会科学界第十届学术大会征文的通知</w:t>
      </w:r>
    </w:p>
    <w:p w:rsidR="004C4600" w:rsidRPr="00582FDD" w:rsidRDefault="004C4600" w:rsidP="00582FDD">
      <w:pPr>
        <w:rPr>
          <w:sz w:val="28"/>
          <w:szCs w:val="28"/>
        </w:rPr>
      </w:pPr>
      <w:r w:rsidRPr="00582FDD">
        <w:rPr>
          <w:rFonts w:ascii="宋体" w:hAnsi="宋体" w:hint="eastAsia"/>
          <w:kern w:val="0"/>
          <w:sz w:val="28"/>
          <w:szCs w:val="28"/>
        </w:rPr>
        <w:t>各相关学院、部门、单位：</w:t>
      </w:r>
      <w:r w:rsidRPr="00582FDD">
        <w:rPr>
          <w:rFonts w:ascii="宋体"/>
          <w:kern w:val="0"/>
          <w:sz w:val="28"/>
          <w:szCs w:val="28"/>
        </w:rPr>
        <w:br/>
      </w:r>
      <w:r w:rsidRPr="00582FDD">
        <w:rPr>
          <w:sz w:val="28"/>
          <w:szCs w:val="28"/>
        </w:rPr>
        <w:t xml:space="preserve">    </w:t>
      </w:r>
      <w:r w:rsidRPr="00582FDD">
        <w:rPr>
          <w:rFonts w:hint="eastAsia"/>
          <w:sz w:val="28"/>
          <w:szCs w:val="28"/>
        </w:rPr>
        <w:t>为进一步繁荣发展哲学社会科学，加快建设社科强省，在“四个全面”战略布局中更好地发挥社科理论界思想库、智囊团作用，中共江苏省委宣传部、江苏省哲学社会科学界联合会将共同举办江苏省哲学社会科学界第十届学术大会，聚焦学术前沿、展示最新成果、促进理论创新、服务经济社会。现将有关事项公告如下：</w:t>
      </w:r>
    </w:p>
    <w:p w:rsidR="004C4600" w:rsidRPr="00582FDD" w:rsidRDefault="004C4600" w:rsidP="00582FDD">
      <w:pPr>
        <w:rPr>
          <w:sz w:val="28"/>
          <w:szCs w:val="28"/>
        </w:rPr>
      </w:pPr>
      <w:r w:rsidRPr="00582FDD">
        <w:rPr>
          <w:sz w:val="28"/>
          <w:szCs w:val="28"/>
        </w:rPr>
        <w:t xml:space="preserve">    </w:t>
      </w:r>
      <w:r w:rsidRPr="00582FDD">
        <w:rPr>
          <w:rFonts w:hint="eastAsia"/>
          <w:sz w:val="28"/>
          <w:szCs w:val="28"/>
        </w:rPr>
        <w:t>一、研讨主题：</w:t>
      </w:r>
      <w:r w:rsidRPr="00582FDD">
        <w:rPr>
          <w:sz w:val="28"/>
          <w:szCs w:val="28"/>
        </w:rPr>
        <w:t xml:space="preserve"> </w:t>
      </w:r>
      <w:r w:rsidRPr="00582FDD">
        <w:rPr>
          <w:rFonts w:hint="eastAsia"/>
          <w:sz w:val="28"/>
          <w:szCs w:val="28"/>
        </w:rPr>
        <w:t>中国特色哲学社会科学与“强富美高”新江苏建设。</w:t>
      </w:r>
    </w:p>
    <w:p w:rsidR="004C4600" w:rsidRPr="00582FDD" w:rsidRDefault="004C4600" w:rsidP="00582FDD">
      <w:pPr>
        <w:rPr>
          <w:sz w:val="28"/>
          <w:szCs w:val="28"/>
        </w:rPr>
      </w:pPr>
      <w:r w:rsidRPr="00582FDD">
        <w:rPr>
          <w:sz w:val="28"/>
          <w:szCs w:val="28"/>
        </w:rPr>
        <w:t xml:space="preserve">    </w:t>
      </w:r>
      <w:r w:rsidRPr="00582FDD">
        <w:rPr>
          <w:rFonts w:hint="eastAsia"/>
          <w:sz w:val="28"/>
          <w:szCs w:val="28"/>
        </w:rPr>
        <w:t>二、活动时间：</w:t>
      </w:r>
      <w:r w:rsidRPr="00582FDD">
        <w:rPr>
          <w:sz w:val="28"/>
          <w:szCs w:val="28"/>
        </w:rPr>
        <w:t xml:space="preserve"> 2016</w:t>
      </w:r>
      <w:r w:rsidRPr="00582FDD">
        <w:rPr>
          <w:rFonts w:hint="eastAsia"/>
          <w:sz w:val="28"/>
          <w:szCs w:val="28"/>
        </w:rPr>
        <w:t>年</w:t>
      </w:r>
      <w:r w:rsidRPr="00582FDD">
        <w:rPr>
          <w:sz w:val="28"/>
          <w:szCs w:val="28"/>
        </w:rPr>
        <w:t>10</w:t>
      </w:r>
      <w:r w:rsidRPr="00582FDD">
        <w:rPr>
          <w:rFonts w:hint="eastAsia"/>
          <w:sz w:val="28"/>
          <w:szCs w:val="28"/>
        </w:rPr>
        <w:t>至</w:t>
      </w:r>
      <w:r w:rsidRPr="00582FDD">
        <w:rPr>
          <w:sz w:val="28"/>
          <w:szCs w:val="28"/>
        </w:rPr>
        <w:t>12</w:t>
      </w:r>
      <w:r w:rsidRPr="00582FDD">
        <w:rPr>
          <w:rFonts w:hint="eastAsia"/>
          <w:sz w:val="28"/>
          <w:szCs w:val="28"/>
        </w:rPr>
        <w:t>月间举行。</w:t>
      </w:r>
    </w:p>
    <w:p w:rsidR="004C4600" w:rsidRPr="00582FDD" w:rsidRDefault="004C4600" w:rsidP="00582FDD">
      <w:pPr>
        <w:rPr>
          <w:sz w:val="28"/>
          <w:szCs w:val="28"/>
        </w:rPr>
      </w:pPr>
      <w:r w:rsidRPr="00582FDD">
        <w:rPr>
          <w:sz w:val="28"/>
          <w:szCs w:val="28"/>
        </w:rPr>
        <w:t xml:space="preserve">    </w:t>
      </w:r>
      <w:r w:rsidRPr="00582FDD">
        <w:rPr>
          <w:rFonts w:hint="eastAsia"/>
          <w:sz w:val="28"/>
          <w:szCs w:val="28"/>
        </w:rPr>
        <w:t>三、活动安排：第十届社科学术大会开幕式（与“江苏智库峰会”联合举办），</w:t>
      </w:r>
      <w:r w:rsidRPr="00582FDD">
        <w:rPr>
          <w:sz w:val="28"/>
          <w:szCs w:val="28"/>
        </w:rPr>
        <w:t>6</w:t>
      </w:r>
      <w:r w:rsidRPr="00582FDD">
        <w:rPr>
          <w:rFonts w:hint="eastAsia"/>
          <w:sz w:val="28"/>
          <w:szCs w:val="28"/>
        </w:rPr>
        <w:t>个学科专场、</w:t>
      </w:r>
      <w:r w:rsidRPr="00582FDD">
        <w:rPr>
          <w:sz w:val="28"/>
          <w:szCs w:val="28"/>
        </w:rPr>
        <w:t>4</w:t>
      </w:r>
      <w:r w:rsidRPr="00582FDD">
        <w:rPr>
          <w:rFonts w:hint="eastAsia"/>
          <w:sz w:val="28"/>
          <w:szCs w:val="28"/>
        </w:rPr>
        <w:t>个学术聚焦、</w:t>
      </w:r>
      <w:r w:rsidRPr="00582FDD">
        <w:rPr>
          <w:sz w:val="28"/>
          <w:szCs w:val="28"/>
        </w:rPr>
        <w:t>1</w:t>
      </w:r>
      <w:r w:rsidRPr="00582FDD">
        <w:rPr>
          <w:rFonts w:hint="eastAsia"/>
          <w:sz w:val="28"/>
          <w:szCs w:val="28"/>
        </w:rPr>
        <w:t>个学会学术专场、</w:t>
      </w:r>
      <w:r w:rsidRPr="00582FDD">
        <w:rPr>
          <w:sz w:val="28"/>
          <w:szCs w:val="28"/>
        </w:rPr>
        <w:t>3</w:t>
      </w:r>
      <w:r w:rsidRPr="00582FDD">
        <w:rPr>
          <w:rFonts w:hint="eastAsia"/>
          <w:sz w:val="28"/>
          <w:szCs w:val="28"/>
        </w:rPr>
        <w:t>个区域学术专场和高层论坛等共</w:t>
      </w:r>
      <w:r w:rsidRPr="00582FDD">
        <w:rPr>
          <w:sz w:val="28"/>
          <w:szCs w:val="28"/>
        </w:rPr>
        <w:t>15</w:t>
      </w:r>
      <w:r w:rsidRPr="00582FDD">
        <w:rPr>
          <w:rFonts w:hint="eastAsia"/>
          <w:sz w:val="28"/>
          <w:szCs w:val="28"/>
        </w:rPr>
        <w:t>个重要学术研讨活动。其中，学科专场分别为</w:t>
      </w:r>
      <w:r w:rsidRPr="00582FDD">
        <w:rPr>
          <w:sz w:val="28"/>
          <w:szCs w:val="28"/>
        </w:rPr>
        <w:t>:</w:t>
      </w:r>
    </w:p>
    <w:p w:rsidR="004C4600" w:rsidRPr="00582FDD" w:rsidRDefault="004C4600" w:rsidP="00582FDD">
      <w:pPr>
        <w:rPr>
          <w:sz w:val="28"/>
          <w:szCs w:val="28"/>
        </w:rPr>
      </w:pPr>
      <w:r w:rsidRPr="00582FDD">
        <w:rPr>
          <w:sz w:val="28"/>
          <w:szCs w:val="28"/>
        </w:rPr>
        <w:t>    1.</w:t>
      </w:r>
      <w:r w:rsidRPr="00582FDD">
        <w:rPr>
          <w:rFonts w:hint="eastAsia"/>
          <w:sz w:val="28"/>
          <w:szCs w:val="28"/>
        </w:rPr>
        <w:t>马克思主义研究专场</w:t>
      </w:r>
      <w:r w:rsidRPr="00582FDD">
        <w:rPr>
          <w:sz w:val="28"/>
          <w:szCs w:val="28"/>
        </w:rPr>
        <w:t xml:space="preserve">: </w:t>
      </w:r>
      <w:r w:rsidRPr="00582FDD">
        <w:rPr>
          <w:rFonts w:hint="eastAsia"/>
          <w:sz w:val="28"/>
          <w:szCs w:val="28"/>
        </w:rPr>
        <w:t>议题“马克思主义与中国哲学社会科学创新发展</w:t>
      </w:r>
      <w:r w:rsidRPr="00582FDD">
        <w:rPr>
          <w:sz w:val="28"/>
          <w:szCs w:val="28"/>
        </w:rPr>
        <w:t xml:space="preserve"> </w:t>
      </w:r>
      <w:r w:rsidRPr="00582FDD">
        <w:rPr>
          <w:rFonts w:hint="eastAsia"/>
          <w:sz w:val="28"/>
          <w:szCs w:val="28"/>
        </w:rPr>
        <w:t>”，由江南大学承办；</w:t>
      </w:r>
    </w:p>
    <w:p w:rsidR="004C4600" w:rsidRPr="00582FDD" w:rsidRDefault="004C4600" w:rsidP="00582FDD">
      <w:pPr>
        <w:rPr>
          <w:sz w:val="28"/>
          <w:szCs w:val="28"/>
        </w:rPr>
      </w:pPr>
      <w:r w:rsidRPr="00582FDD">
        <w:rPr>
          <w:sz w:val="28"/>
          <w:szCs w:val="28"/>
        </w:rPr>
        <w:t>    2.</w:t>
      </w:r>
      <w:r w:rsidRPr="00582FDD">
        <w:rPr>
          <w:rFonts w:hint="eastAsia"/>
          <w:sz w:val="28"/>
          <w:szCs w:val="28"/>
        </w:rPr>
        <w:t>青年学者专场</w:t>
      </w:r>
      <w:r w:rsidRPr="00582FDD">
        <w:rPr>
          <w:sz w:val="28"/>
          <w:szCs w:val="28"/>
        </w:rPr>
        <w:t xml:space="preserve">: </w:t>
      </w:r>
      <w:r w:rsidRPr="00582FDD">
        <w:rPr>
          <w:rFonts w:hint="eastAsia"/>
          <w:sz w:val="28"/>
          <w:szCs w:val="28"/>
        </w:rPr>
        <w:t>议题“构建中国特色哲学社会科学与青年学者历史使命”，由常州工学院承办；</w:t>
      </w:r>
    </w:p>
    <w:p w:rsidR="004C4600" w:rsidRPr="00582FDD" w:rsidRDefault="004C4600" w:rsidP="00582FDD">
      <w:pPr>
        <w:rPr>
          <w:sz w:val="28"/>
          <w:szCs w:val="28"/>
        </w:rPr>
      </w:pPr>
      <w:r w:rsidRPr="00582FDD">
        <w:rPr>
          <w:sz w:val="28"/>
          <w:szCs w:val="28"/>
        </w:rPr>
        <w:t>    3.</w:t>
      </w:r>
      <w:r w:rsidRPr="00582FDD">
        <w:rPr>
          <w:rFonts w:hint="eastAsia"/>
          <w:sz w:val="28"/>
          <w:szCs w:val="28"/>
        </w:rPr>
        <w:t>经济与管理学专场</w:t>
      </w:r>
      <w:r w:rsidRPr="00582FDD">
        <w:rPr>
          <w:sz w:val="28"/>
          <w:szCs w:val="28"/>
        </w:rPr>
        <w:t xml:space="preserve">: </w:t>
      </w:r>
      <w:r w:rsidRPr="00582FDD">
        <w:rPr>
          <w:rFonts w:hint="eastAsia"/>
          <w:sz w:val="28"/>
          <w:szCs w:val="28"/>
        </w:rPr>
        <w:t>议题“供给侧结构性改革与江苏产业升级”，</w:t>
      </w:r>
      <w:r w:rsidRPr="00582FDD">
        <w:rPr>
          <w:sz w:val="28"/>
          <w:szCs w:val="28"/>
        </w:rPr>
        <w:t xml:space="preserve"> </w:t>
      </w:r>
      <w:r w:rsidRPr="00582FDD">
        <w:rPr>
          <w:rFonts w:hint="eastAsia"/>
          <w:sz w:val="28"/>
          <w:szCs w:val="28"/>
        </w:rPr>
        <w:t>由南京师范大学承办；</w:t>
      </w:r>
    </w:p>
    <w:p w:rsidR="004C4600" w:rsidRPr="00582FDD" w:rsidRDefault="004C4600" w:rsidP="00582FDD">
      <w:pPr>
        <w:rPr>
          <w:sz w:val="28"/>
          <w:szCs w:val="28"/>
        </w:rPr>
      </w:pPr>
      <w:r w:rsidRPr="00582FDD">
        <w:rPr>
          <w:sz w:val="28"/>
          <w:szCs w:val="28"/>
        </w:rPr>
        <w:t>    4.</w:t>
      </w:r>
      <w:r w:rsidRPr="00582FDD">
        <w:rPr>
          <w:rFonts w:hint="eastAsia"/>
          <w:sz w:val="28"/>
          <w:szCs w:val="28"/>
        </w:rPr>
        <w:t>政治与法学专场</w:t>
      </w:r>
      <w:r w:rsidRPr="00582FDD">
        <w:rPr>
          <w:sz w:val="28"/>
          <w:szCs w:val="28"/>
        </w:rPr>
        <w:t xml:space="preserve">: </w:t>
      </w:r>
      <w:r w:rsidRPr="00582FDD">
        <w:rPr>
          <w:rFonts w:hint="eastAsia"/>
          <w:sz w:val="28"/>
          <w:szCs w:val="28"/>
        </w:rPr>
        <w:t>议题“加快建设法治政府和服务型政府”，</w:t>
      </w:r>
      <w:r w:rsidRPr="00582FDD">
        <w:rPr>
          <w:sz w:val="28"/>
          <w:szCs w:val="28"/>
        </w:rPr>
        <w:t xml:space="preserve"> </w:t>
      </w:r>
      <w:r w:rsidRPr="00582FDD">
        <w:rPr>
          <w:rFonts w:hint="eastAsia"/>
          <w:sz w:val="28"/>
          <w:szCs w:val="28"/>
        </w:rPr>
        <w:t>由江苏大学承办；</w:t>
      </w:r>
    </w:p>
    <w:p w:rsidR="004C4600" w:rsidRPr="00582FDD" w:rsidRDefault="004C4600" w:rsidP="00582FDD">
      <w:pPr>
        <w:rPr>
          <w:sz w:val="28"/>
          <w:szCs w:val="28"/>
        </w:rPr>
      </w:pPr>
      <w:r w:rsidRPr="00582FDD">
        <w:rPr>
          <w:sz w:val="28"/>
          <w:szCs w:val="28"/>
        </w:rPr>
        <w:t>    5.</w:t>
      </w:r>
      <w:r w:rsidRPr="00582FDD">
        <w:rPr>
          <w:rFonts w:hint="eastAsia"/>
          <w:sz w:val="28"/>
          <w:szCs w:val="28"/>
        </w:rPr>
        <w:t>文学与历史学专场</w:t>
      </w:r>
      <w:r w:rsidRPr="00582FDD">
        <w:rPr>
          <w:sz w:val="28"/>
          <w:szCs w:val="28"/>
        </w:rPr>
        <w:t xml:space="preserve">: </w:t>
      </w:r>
      <w:r w:rsidRPr="00582FDD">
        <w:rPr>
          <w:rFonts w:hint="eastAsia"/>
          <w:sz w:val="28"/>
          <w:szCs w:val="28"/>
        </w:rPr>
        <w:t>议题“文化自信与文脉传承创新</w:t>
      </w:r>
      <w:r w:rsidRPr="00582FDD">
        <w:rPr>
          <w:sz w:val="28"/>
          <w:szCs w:val="28"/>
        </w:rPr>
        <w:t xml:space="preserve"> </w:t>
      </w:r>
      <w:r w:rsidRPr="00582FDD">
        <w:rPr>
          <w:rFonts w:hint="eastAsia"/>
          <w:sz w:val="28"/>
          <w:szCs w:val="28"/>
        </w:rPr>
        <w:t>“，由扬州大学承办；</w:t>
      </w:r>
    </w:p>
    <w:p w:rsidR="004C4600" w:rsidRPr="00582FDD" w:rsidRDefault="004C4600" w:rsidP="00582FDD">
      <w:pPr>
        <w:rPr>
          <w:sz w:val="28"/>
          <w:szCs w:val="28"/>
        </w:rPr>
      </w:pPr>
      <w:r w:rsidRPr="00582FDD">
        <w:rPr>
          <w:sz w:val="28"/>
          <w:szCs w:val="28"/>
        </w:rPr>
        <w:t>    6.</w:t>
      </w:r>
      <w:r w:rsidRPr="00582FDD">
        <w:rPr>
          <w:rFonts w:hint="eastAsia"/>
          <w:sz w:val="28"/>
          <w:szCs w:val="28"/>
        </w:rPr>
        <w:t>教育与社会学专场</w:t>
      </w:r>
      <w:r w:rsidRPr="00582FDD">
        <w:rPr>
          <w:sz w:val="28"/>
          <w:szCs w:val="28"/>
        </w:rPr>
        <w:t xml:space="preserve">: </w:t>
      </w:r>
      <w:r w:rsidRPr="00582FDD">
        <w:rPr>
          <w:rFonts w:hint="eastAsia"/>
          <w:sz w:val="28"/>
          <w:szCs w:val="28"/>
        </w:rPr>
        <w:t>议题“新发展理念与教育社会治理创新”，由</w:t>
      </w:r>
      <w:r w:rsidRPr="00582FDD">
        <w:rPr>
          <w:sz w:val="28"/>
          <w:szCs w:val="28"/>
        </w:rPr>
        <w:t xml:space="preserve"> </w:t>
      </w:r>
      <w:r w:rsidRPr="00582FDD">
        <w:rPr>
          <w:rFonts w:hint="eastAsia"/>
          <w:sz w:val="28"/>
          <w:szCs w:val="28"/>
        </w:rPr>
        <w:t>淮阴工学院承办；</w:t>
      </w:r>
    </w:p>
    <w:p w:rsidR="004C4600" w:rsidRPr="00582FDD" w:rsidRDefault="004C4600" w:rsidP="00582FDD">
      <w:pPr>
        <w:rPr>
          <w:sz w:val="28"/>
          <w:szCs w:val="28"/>
        </w:rPr>
      </w:pPr>
      <w:r w:rsidRPr="00582FDD">
        <w:rPr>
          <w:sz w:val="28"/>
          <w:szCs w:val="28"/>
        </w:rPr>
        <w:t xml:space="preserve">    </w:t>
      </w:r>
      <w:r w:rsidRPr="00582FDD">
        <w:rPr>
          <w:rFonts w:hint="eastAsia"/>
          <w:sz w:val="28"/>
          <w:szCs w:val="28"/>
        </w:rPr>
        <w:t>学术聚焦分别为：“江苏深化投融资体制改革，做大做强实体经济”，由南京大学社科研究基地承办；“新经济：新技术、新产业新模式、新要素”，由江苏理工学院决策咨询研究基地承办；“互联网</w:t>
      </w:r>
      <w:r w:rsidRPr="00582FDD">
        <w:rPr>
          <w:sz w:val="28"/>
          <w:szCs w:val="28"/>
        </w:rPr>
        <w:t>+</w:t>
      </w:r>
      <w:r w:rsidRPr="00582FDD">
        <w:rPr>
          <w:rFonts w:hint="eastAsia"/>
          <w:sz w:val="28"/>
          <w:szCs w:val="28"/>
        </w:rPr>
        <w:t>江苏制造”，由南京邮电大学决策咨询研究基地承办；“</w:t>
      </w:r>
      <w:r w:rsidRPr="00582FDD">
        <w:rPr>
          <w:sz w:val="28"/>
          <w:szCs w:val="28"/>
        </w:rPr>
        <w:t xml:space="preserve"> </w:t>
      </w:r>
      <w:r w:rsidRPr="00582FDD">
        <w:rPr>
          <w:rFonts w:hint="eastAsia"/>
          <w:sz w:val="28"/>
          <w:szCs w:val="28"/>
        </w:rPr>
        <w:t>道路自信、理论自信、制度自信与文化自信</w:t>
      </w:r>
      <w:r w:rsidRPr="00582FDD">
        <w:rPr>
          <w:sz w:val="28"/>
          <w:szCs w:val="28"/>
        </w:rPr>
        <w:t xml:space="preserve"> </w:t>
      </w:r>
      <w:r w:rsidRPr="00582FDD">
        <w:rPr>
          <w:rFonts w:hint="eastAsia"/>
          <w:sz w:val="28"/>
          <w:szCs w:val="28"/>
        </w:rPr>
        <w:t>”，由常州大学决策咨询研究基地承办。</w:t>
      </w:r>
    </w:p>
    <w:p w:rsidR="004C4600" w:rsidRPr="00582FDD" w:rsidRDefault="004C4600" w:rsidP="00582FDD">
      <w:pPr>
        <w:rPr>
          <w:sz w:val="28"/>
          <w:szCs w:val="28"/>
        </w:rPr>
      </w:pPr>
      <w:r w:rsidRPr="00582FDD">
        <w:rPr>
          <w:sz w:val="28"/>
          <w:szCs w:val="28"/>
        </w:rPr>
        <w:t xml:space="preserve">    </w:t>
      </w:r>
      <w:r w:rsidRPr="00582FDD">
        <w:rPr>
          <w:rFonts w:hint="eastAsia"/>
          <w:sz w:val="28"/>
          <w:szCs w:val="28"/>
        </w:rPr>
        <w:t>学会学术专场为</w:t>
      </w:r>
      <w:r w:rsidRPr="00582FDD">
        <w:rPr>
          <w:sz w:val="28"/>
          <w:szCs w:val="28"/>
        </w:rPr>
        <w:t xml:space="preserve">: </w:t>
      </w:r>
      <w:r w:rsidRPr="00582FDD">
        <w:rPr>
          <w:rFonts w:hint="eastAsia"/>
          <w:sz w:val="28"/>
          <w:szCs w:val="28"/>
        </w:rPr>
        <w:t>议题“社会组织发展与社会治理创新”，由省社科联学会部承办。</w:t>
      </w:r>
    </w:p>
    <w:p w:rsidR="004C4600" w:rsidRPr="00582FDD" w:rsidRDefault="004C4600" w:rsidP="00582FDD">
      <w:pPr>
        <w:rPr>
          <w:sz w:val="28"/>
          <w:szCs w:val="28"/>
        </w:rPr>
      </w:pPr>
      <w:r w:rsidRPr="00582FDD">
        <w:rPr>
          <w:sz w:val="28"/>
          <w:szCs w:val="28"/>
        </w:rPr>
        <w:t xml:space="preserve">    </w:t>
      </w:r>
      <w:r w:rsidRPr="00582FDD">
        <w:rPr>
          <w:rFonts w:hint="eastAsia"/>
          <w:sz w:val="28"/>
          <w:szCs w:val="28"/>
        </w:rPr>
        <w:t>区域学术专场分别为：苏南专场，议题“提升城市品味，促进精明增长”</w:t>
      </w:r>
      <w:r w:rsidRPr="00582FDD">
        <w:rPr>
          <w:sz w:val="28"/>
          <w:szCs w:val="28"/>
        </w:rPr>
        <w:t xml:space="preserve"> </w:t>
      </w:r>
      <w:r w:rsidRPr="00582FDD">
        <w:rPr>
          <w:rFonts w:hint="eastAsia"/>
          <w:sz w:val="28"/>
          <w:szCs w:val="28"/>
        </w:rPr>
        <w:t>，由南京市社科联承办；苏中专场，议题“融入长三角城市群，增创苏中发展新优势”，由</w:t>
      </w:r>
      <w:r w:rsidRPr="00582FDD">
        <w:rPr>
          <w:sz w:val="28"/>
          <w:szCs w:val="28"/>
        </w:rPr>
        <w:t xml:space="preserve"> </w:t>
      </w:r>
      <w:r w:rsidRPr="00582FDD">
        <w:rPr>
          <w:rFonts w:hint="eastAsia"/>
          <w:sz w:val="28"/>
          <w:szCs w:val="28"/>
        </w:rPr>
        <w:t>南通市社科联承办；苏北专场，议题“‘一带一路’战略与苏北发展路径创新”，</w:t>
      </w:r>
      <w:r w:rsidRPr="00582FDD">
        <w:rPr>
          <w:sz w:val="28"/>
          <w:szCs w:val="28"/>
        </w:rPr>
        <w:t xml:space="preserve"> </w:t>
      </w:r>
      <w:r w:rsidRPr="00582FDD">
        <w:rPr>
          <w:rFonts w:hint="eastAsia"/>
          <w:sz w:val="28"/>
          <w:szCs w:val="28"/>
        </w:rPr>
        <w:t>由宿迁市社科联承办。</w:t>
      </w:r>
    </w:p>
    <w:p w:rsidR="004C4600" w:rsidRPr="00582FDD" w:rsidRDefault="004C4600" w:rsidP="00582FDD">
      <w:pPr>
        <w:rPr>
          <w:sz w:val="28"/>
          <w:szCs w:val="28"/>
        </w:rPr>
      </w:pPr>
      <w:r w:rsidRPr="00582FDD">
        <w:rPr>
          <w:sz w:val="28"/>
          <w:szCs w:val="28"/>
        </w:rPr>
        <w:t xml:space="preserve">    </w:t>
      </w:r>
      <w:r w:rsidRPr="00582FDD">
        <w:rPr>
          <w:rFonts w:hint="eastAsia"/>
          <w:sz w:val="28"/>
          <w:szCs w:val="28"/>
        </w:rPr>
        <w:t>学术大会高层论坛：展示各专场学术精华，研究阐释省第十三次党代会精神。</w:t>
      </w:r>
    </w:p>
    <w:p w:rsidR="004C4600" w:rsidRPr="00582FDD" w:rsidRDefault="004C4600" w:rsidP="00582FDD">
      <w:pPr>
        <w:rPr>
          <w:sz w:val="28"/>
          <w:szCs w:val="28"/>
        </w:rPr>
      </w:pPr>
      <w:r w:rsidRPr="00582FDD">
        <w:rPr>
          <w:sz w:val="28"/>
          <w:szCs w:val="28"/>
        </w:rPr>
        <w:t xml:space="preserve">    </w:t>
      </w:r>
      <w:r w:rsidRPr="00582FDD">
        <w:rPr>
          <w:rFonts w:hint="eastAsia"/>
          <w:sz w:val="28"/>
          <w:szCs w:val="28"/>
        </w:rPr>
        <w:t>本届学术大会将评选一、二等优秀论文奖。各专场主题演讲内容将推荐《人民日报》、《求是》、《光明日报》、《中国社会科学报》、《新华日报》等中央和省重要报刊发表。</w:t>
      </w:r>
    </w:p>
    <w:p w:rsidR="004C4600" w:rsidRPr="00582FDD" w:rsidRDefault="004C4600" w:rsidP="00582FDD">
      <w:pPr>
        <w:rPr>
          <w:sz w:val="28"/>
          <w:szCs w:val="28"/>
        </w:rPr>
      </w:pPr>
      <w:r w:rsidRPr="00582FDD">
        <w:rPr>
          <w:sz w:val="28"/>
          <w:szCs w:val="28"/>
        </w:rPr>
        <w:t xml:space="preserve">    </w:t>
      </w:r>
      <w:r w:rsidRPr="00582FDD">
        <w:rPr>
          <w:rFonts w:hint="eastAsia"/>
          <w:sz w:val="28"/>
          <w:szCs w:val="28"/>
        </w:rPr>
        <w:t>四、征文要求：自公布之日起至</w:t>
      </w:r>
      <w:smartTag w:uri="urn:schemas-microsoft-com:office:smarttags" w:element="chsdate">
        <w:smartTagPr>
          <w:attr w:name="IsROCDate" w:val="False"/>
          <w:attr w:name="IsLunarDate" w:val="False"/>
          <w:attr w:name="Day" w:val="26"/>
          <w:attr w:name="Month" w:val="9"/>
          <w:attr w:name="Year" w:val="2016"/>
        </w:smartTagPr>
        <w:r w:rsidRPr="00582FDD">
          <w:rPr>
            <w:sz w:val="28"/>
            <w:szCs w:val="28"/>
          </w:rPr>
          <w:t>2016</w:t>
        </w:r>
        <w:r w:rsidRPr="00582FDD">
          <w:rPr>
            <w:rFonts w:hint="eastAsia"/>
            <w:sz w:val="28"/>
            <w:szCs w:val="28"/>
          </w:rPr>
          <w:t>年</w:t>
        </w:r>
        <w:r w:rsidRPr="00582FDD">
          <w:rPr>
            <w:sz w:val="28"/>
            <w:szCs w:val="28"/>
          </w:rPr>
          <w:t>9</w:t>
        </w:r>
        <w:r w:rsidRPr="00582FDD">
          <w:rPr>
            <w:rFonts w:hint="eastAsia"/>
            <w:sz w:val="28"/>
            <w:szCs w:val="28"/>
          </w:rPr>
          <w:t>月</w:t>
        </w:r>
        <w:r w:rsidRPr="00582FDD">
          <w:rPr>
            <w:sz w:val="28"/>
            <w:szCs w:val="28"/>
          </w:rPr>
          <w:t>26</w:t>
        </w:r>
        <w:r w:rsidRPr="00582FDD">
          <w:rPr>
            <w:rFonts w:hint="eastAsia"/>
            <w:sz w:val="28"/>
            <w:szCs w:val="28"/>
          </w:rPr>
          <w:t>日</w:t>
        </w:r>
      </w:smartTag>
      <w:r w:rsidRPr="00582FDD">
        <w:rPr>
          <w:rFonts w:hint="eastAsia"/>
          <w:sz w:val="28"/>
          <w:szCs w:val="28"/>
        </w:rPr>
        <w:t>止，学术大会组委会向全省社科理论界广泛征集论文。征文要求：（</w:t>
      </w:r>
      <w:r w:rsidRPr="00582FDD">
        <w:rPr>
          <w:sz w:val="28"/>
          <w:szCs w:val="28"/>
        </w:rPr>
        <w:t>1</w:t>
      </w:r>
      <w:r w:rsidRPr="00582FDD">
        <w:rPr>
          <w:rFonts w:hint="eastAsia"/>
          <w:sz w:val="28"/>
          <w:szCs w:val="28"/>
        </w:rPr>
        <w:t>）紧扣学术大会研讨主题和各专场核心议题，立足学科前沿，聚焦现实问题，展示最新成果。（</w:t>
      </w:r>
      <w:r w:rsidRPr="00582FDD">
        <w:rPr>
          <w:sz w:val="28"/>
          <w:szCs w:val="28"/>
        </w:rPr>
        <w:t>2</w:t>
      </w:r>
      <w:r w:rsidRPr="00582FDD">
        <w:rPr>
          <w:rFonts w:hint="eastAsia"/>
          <w:sz w:val="28"/>
          <w:szCs w:val="28"/>
        </w:rPr>
        <w:t>）具有较强的思想性、创新性和较高应用价值，学风文风端正，学术规范严谨。（</w:t>
      </w:r>
      <w:r w:rsidRPr="00582FDD">
        <w:rPr>
          <w:sz w:val="28"/>
          <w:szCs w:val="28"/>
        </w:rPr>
        <w:t>3</w:t>
      </w:r>
      <w:r w:rsidRPr="00582FDD">
        <w:rPr>
          <w:rFonts w:hint="eastAsia"/>
          <w:sz w:val="28"/>
          <w:szCs w:val="28"/>
        </w:rPr>
        <w:t>）应征论文须为当年研究成果，不超过</w:t>
      </w:r>
      <w:r w:rsidRPr="00582FDD">
        <w:rPr>
          <w:sz w:val="28"/>
          <w:szCs w:val="28"/>
        </w:rPr>
        <w:t>8000</w:t>
      </w:r>
      <w:r w:rsidRPr="00582FDD">
        <w:rPr>
          <w:rFonts w:hint="eastAsia"/>
          <w:sz w:val="28"/>
          <w:szCs w:val="28"/>
        </w:rPr>
        <w:t>字为宜。格式为：标题、作者姓名、内容提要（</w:t>
      </w:r>
      <w:r w:rsidRPr="00582FDD">
        <w:rPr>
          <w:sz w:val="28"/>
          <w:szCs w:val="28"/>
        </w:rPr>
        <w:t>500</w:t>
      </w:r>
      <w:r w:rsidRPr="00582FDD">
        <w:rPr>
          <w:rFonts w:hint="eastAsia"/>
          <w:sz w:val="28"/>
          <w:szCs w:val="28"/>
        </w:rPr>
        <w:t>字）、关键词、正文。（</w:t>
      </w:r>
      <w:r w:rsidRPr="00582FDD">
        <w:rPr>
          <w:sz w:val="28"/>
          <w:szCs w:val="28"/>
        </w:rPr>
        <w:t>4</w:t>
      </w:r>
      <w:r w:rsidRPr="00582FDD">
        <w:rPr>
          <w:rFonts w:hint="eastAsia"/>
          <w:sz w:val="28"/>
          <w:szCs w:val="28"/>
        </w:rPr>
        <w:t>）注释及参考文献均置于文末；外文论文须附中文版本。</w:t>
      </w:r>
    </w:p>
    <w:p w:rsidR="004C4600" w:rsidRPr="00582FDD" w:rsidRDefault="004C4600" w:rsidP="00582FDD">
      <w:pPr>
        <w:rPr>
          <w:sz w:val="28"/>
          <w:szCs w:val="28"/>
        </w:rPr>
      </w:pPr>
      <w:r w:rsidRPr="00582FDD">
        <w:rPr>
          <w:sz w:val="28"/>
          <w:szCs w:val="28"/>
        </w:rPr>
        <w:t xml:space="preserve">    </w:t>
      </w:r>
      <w:r w:rsidRPr="00582FDD">
        <w:rPr>
          <w:rFonts w:hint="eastAsia"/>
          <w:sz w:val="28"/>
          <w:szCs w:val="28"/>
        </w:rPr>
        <w:t>五、论文申报：为提高工作效率，简化成果申报与管理程序，</w:t>
      </w:r>
      <w:r w:rsidRPr="00582FDD">
        <w:rPr>
          <w:sz w:val="28"/>
          <w:szCs w:val="28"/>
        </w:rPr>
        <w:t>2016</w:t>
      </w:r>
      <w:r w:rsidRPr="00582FDD">
        <w:rPr>
          <w:rFonts w:hint="eastAsia"/>
          <w:sz w:val="28"/>
          <w:szCs w:val="28"/>
        </w:rPr>
        <w:t>年论文申报继续使用网络申报管理软件系统。详见“江苏社科网”学术大会论文申报办法及申报程序与要求（江苏社科网网址</w:t>
      </w:r>
      <w:r w:rsidRPr="00582FDD">
        <w:rPr>
          <w:sz w:val="28"/>
          <w:szCs w:val="28"/>
        </w:rPr>
        <w:t>http://www.js-skl.gov.cn</w:t>
      </w:r>
      <w:r w:rsidRPr="00582FDD">
        <w:rPr>
          <w:rFonts w:hint="eastAsia"/>
          <w:sz w:val="28"/>
          <w:szCs w:val="28"/>
        </w:rPr>
        <w:t>）</w:t>
      </w:r>
    </w:p>
    <w:p w:rsidR="004C4600" w:rsidRPr="00582FDD" w:rsidRDefault="004C4600" w:rsidP="00582FDD">
      <w:pPr>
        <w:rPr>
          <w:sz w:val="28"/>
          <w:szCs w:val="28"/>
        </w:rPr>
      </w:pPr>
      <w:r w:rsidRPr="00582FDD">
        <w:rPr>
          <w:sz w:val="28"/>
          <w:szCs w:val="28"/>
        </w:rPr>
        <w:t xml:space="preserve">    </w:t>
      </w:r>
      <w:r w:rsidRPr="00582FDD">
        <w:rPr>
          <w:rFonts w:hint="eastAsia"/>
          <w:sz w:val="28"/>
          <w:szCs w:val="28"/>
        </w:rPr>
        <w:t>热忱欢迎全省高校、科研机构和广大社科理论工作者积极申报，踊跃参加。有关学术大会的筹备进展情况，请关注江苏社科网发布的新闻、公告等。</w:t>
      </w:r>
    </w:p>
    <w:p w:rsidR="004C4600" w:rsidRPr="00582FDD" w:rsidRDefault="004C4600" w:rsidP="00582FDD">
      <w:pPr>
        <w:rPr>
          <w:sz w:val="28"/>
          <w:szCs w:val="28"/>
        </w:rPr>
      </w:pPr>
      <w:r w:rsidRPr="00582FDD">
        <w:rPr>
          <w:rFonts w:hint="eastAsia"/>
          <w:sz w:val="28"/>
          <w:szCs w:val="28"/>
        </w:rPr>
        <w:t xml:space="preserve">　　</w:t>
      </w:r>
    </w:p>
    <w:p w:rsidR="004C4600" w:rsidRPr="00582FDD" w:rsidRDefault="004C4600" w:rsidP="00582FDD">
      <w:pPr>
        <w:rPr>
          <w:sz w:val="28"/>
          <w:szCs w:val="28"/>
        </w:rPr>
      </w:pPr>
      <w:r w:rsidRPr="00582FDD">
        <w:rPr>
          <w:sz w:val="28"/>
          <w:szCs w:val="28"/>
        </w:rPr>
        <w:t xml:space="preserve">    </w:t>
      </w:r>
      <w:r w:rsidRPr="00582FDD">
        <w:rPr>
          <w:rFonts w:hint="eastAsia"/>
          <w:sz w:val="28"/>
          <w:szCs w:val="28"/>
        </w:rPr>
        <w:t>学术大会组委会办公室设在省社科联组联中心。地址：南京市建邺路</w:t>
      </w:r>
      <w:r w:rsidRPr="00582FDD">
        <w:rPr>
          <w:sz w:val="28"/>
          <w:szCs w:val="28"/>
        </w:rPr>
        <w:t>168</w:t>
      </w:r>
      <w:r w:rsidRPr="00582FDD">
        <w:rPr>
          <w:rFonts w:hint="eastAsia"/>
          <w:sz w:val="28"/>
          <w:szCs w:val="28"/>
        </w:rPr>
        <w:t>号新北楼</w:t>
      </w:r>
      <w:r w:rsidRPr="00582FDD">
        <w:rPr>
          <w:sz w:val="28"/>
          <w:szCs w:val="28"/>
        </w:rPr>
        <w:t>305</w:t>
      </w:r>
      <w:r w:rsidRPr="00582FDD">
        <w:rPr>
          <w:rFonts w:hint="eastAsia"/>
          <w:sz w:val="28"/>
          <w:szCs w:val="28"/>
        </w:rPr>
        <w:t>、</w:t>
      </w:r>
      <w:r w:rsidRPr="00582FDD">
        <w:rPr>
          <w:sz w:val="28"/>
          <w:szCs w:val="28"/>
        </w:rPr>
        <w:t>303</w:t>
      </w:r>
      <w:r w:rsidRPr="00582FDD">
        <w:rPr>
          <w:rFonts w:hint="eastAsia"/>
          <w:sz w:val="28"/>
          <w:szCs w:val="28"/>
        </w:rPr>
        <w:t>室，邮编</w:t>
      </w:r>
      <w:r w:rsidRPr="00582FDD">
        <w:rPr>
          <w:sz w:val="28"/>
          <w:szCs w:val="28"/>
        </w:rPr>
        <w:t xml:space="preserve">210004 </w:t>
      </w:r>
      <w:r w:rsidRPr="00582FDD">
        <w:rPr>
          <w:rFonts w:hint="eastAsia"/>
          <w:sz w:val="28"/>
          <w:szCs w:val="28"/>
        </w:rPr>
        <w:t>。电话：</w:t>
      </w:r>
      <w:r w:rsidRPr="00582FDD">
        <w:rPr>
          <w:sz w:val="28"/>
          <w:szCs w:val="28"/>
        </w:rPr>
        <w:t>025</w:t>
      </w:r>
      <w:r w:rsidRPr="00582FDD">
        <w:rPr>
          <w:rFonts w:hint="eastAsia"/>
          <w:sz w:val="28"/>
          <w:szCs w:val="28"/>
        </w:rPr>
        <w:t>－</w:t>
      </w:r>
      <w:r w:rsidRPr="00582FDD">
        <w:rPr>
          <w:sz w:val="28"/>
          <w:szCs w:val="28"/>
        </w:rPr>
        <w:t>83327353</w:t>
      </w:r>
      <w:r w:rsidRPr="00582FDD">
        <w:rPr>
          <w:rFonts w:hint="eastAsia"/>
          <w:sz w:val="28"/>
          <w:szCs w:val="28"/>
        </w:rPr>
        <w:t>、</w:t>
      </w:r>
      <w:r w:rsidRPr="00582FDD">
        <w:rPr>
          <w:sz w:val="28"/>
          <w:szCs w:val="28"/>
        </w:rPr>
        <w:t>83304673</w:t>
      </w:r>
      <w:r w:rsidRPr="00582FDD">
        <w:rPr>
          <w:rFonts w:hint="eastAsia"/>
          <w:sz w:val="28"/>
          <w:szCs w:val="28"/>
        </w:rPr>
        <w:t>；传真：</w:t>
      </w:r>
      <w:r w:rsidRPr="00582FDD">
        <w:rPr>
          <w:sz w:val="28"/>
          <w:szCs w:val="28"/>
        </w:rPr>
        <w:t>025</w:t>
      </w:r>
      <w:r w:rsidRPr="00582FDD">
        <w:rPr>
          <w:rFonts w:hint="eastAsia"/>
          <w:sz w:val="28"/>
          <w:szCs w:val="28"/>
        </w:rPr>
        <w:t>－</w:t>
      </w:r>
      <w:r w:rsidRPr="00582FDD">
        <w:rPr>
          <w:sz w:val="28"/>
          <w:szCs w:val="28"/>
        </w:rPr>
        <w:t xml:space="preserve">83327353 </w:t>
      </w:r>
      <w:r w:rsidRPr="00582FDD">
        <w:rPr>
          <w:rFonts w:hint="eastAsia"/>
          <w:sz w:val="28"/>
          <w:szCs w:val="28"/>
        </w:rPr>
        <w:t>；</w:t>
      </w:r>
      <w:r w:rsidRPr="00582FDD">
        <w:rPr>
          <w:sz w:val="28"/>
          <w:szCs w:val="28"/>
        </w:rPr>
        <w:t>   </w:t>
      </w:r>
    </w:p>
    <w:p w:rsidR="004C4600" w:rsidRPr="00582FDD" w:rsidRDefault="004C4600" w:rsidP="00582FDD">
      <w:pPr>
        <w:rPr>
          <w:sz w:val="28"/>
          <w:szCs w:val="28"/>
        </w:rPr>
      </w:pPr>
      <w:r w:rsidRPr="00582FDD">
        <w:rPr>
          <w:sz w:val="28"/>
          <w:szCs w:val="28"/>
        </w:rPr>
        <w:t xml:space="preserve">    </w:t>
      </w:r>
      <w:r w:rsidRPr="00582FDD">
        <w:rPr>
          <w:rFonts w:hint="eastAsia"/>
          <w:sz w:val="28"/>
          <w:szCs w:val="28"/>
        </w:rPr>
        <w:t>联系人：</w:t>
      </w:r>
      <w:r w:rsidRPr="00582FDD">
        <w:rPr>
          <w:sz w:val="28"/>
          <w:szCs w:val="28"/>
        </w:rPr>
        <w:t xml:space="preserve"> </w:t>
      </w:r>
      <w:r w:rsidRPr="00582FDD">
        <w:rPr>
          <w:rFonts w:hint="eastAsia"/>
          <w:sz w:val="28"/>
          <w:szCs w:val="28"/>
        </w:rPr>
        <w:t>陈军、吴茜。</w:t>
      </w:r>
    </w:p>
    <w:p w:rsidR="004C4600" w:rsidRPr="00582FDD" w:rsidRDefault="004C4600" w:rsidP="00582FDD">
      <w:pPr>
        <w:ind w:firstLineChars="150" w:firstLine="31680"/>
        <w:rPr>
          <w:sz w:val="28"/>
          <w:szCs w:val="28"/>
        </w:rPr>
      </w:pPr>
      <w:r w:rsidRPr="00582FDD">
        <w:rPr>
          <w:rFonts w:hint="eastAsia"/>
          <w:sz w:val="28"/>
          <w:szCs w:val="28"/>
        </w:rPr>
        <w:t>欢迎广大哲学社会科学工作者积极申报，踊跃参加。</w:t>
      </w:r>
    </w:p>
    <w:p w:rsidR="004C4600" w:rsidRPr="00582FDD" w:rsidRDefault="004C4600" w:rsidP="00582FDD">
      <w:pPr>
        <w:rPr>
          <w:sz w:val="28"/>
          <w:szCs w:val="28"/>
        </w:rPr>
      </w:pPr>
      <w:r w:rsidRPr="00582FDD">
        <w:rPr>
          <w:sz w:val="28"/>
          <w:szCs w:val="28"/>
        </w:rPr>
        <w:t xml:space="preserve"> </w:t>
      </w:r>
    </w:p>
    <w:p w:rsidR="004C4600" w:rsidRPr="00582FDD" w:rsidRDefault="004C4600" w:rsidP="00582FDD">
      <w:pPr>
        <w:rPr>
          <w:sz w:val="28"/>
          <w:szCs w:val="28"/>
        </w:rPr>
      </w:pPr>
      <w:r w:rsidRPr="00582FDD">
        <w:rPr>
          <w:sz w:val="28"/>
          <w:szCs w:val="28"/>
        </w:rPr>
        <w:t xml:space="preserve">     </w:t>
      </w:r>
      <w:r>
        <w:rPr>
          <w:sz w:val="28"/>
          <w:szCs w:val="28"/>
        </w:rPr>
        <w:t xml:space="preserve">                                      </w:t>
      </w:r>
      <w:r w:rsidRPr="00582FDD">
        <w:rPr>
          <w:sz w:val="28"/>
          <w:szCs w:val="28"/>
        </w:rPr>
        <w:t xml:space="preserve"> </w:t>
      </w:r>
      <w:r w:rsidRPr="00582FDD">
        <w:rPr>
          <w:rFonts w:hint="eastAsia"/>
          <w:sz w:val="28"/>
          <w:szCs w:val="28"/>
        </w:rPr>
        <w:t>人文社科处</w:t>
      </w:r>
    </w:p>
    <w:p w:rsidR="004C4600" w:rsidRPr="00582FDD" w:rsidRDefault="004C4600" w:rsidP="00582FDD">
      <w:pPr>
        <w:rPr>
          <w:sz w:val="28"/>
          <w:szCs w:val="28"/>
        </w:rPr>
      </w:pPr>
      <w:r w:rsidRPr="00582FDD">
        <w:rPr>
          <w:sz w:val="28"/>
          <w:szCs w:val="28"/>
        </w:rPr>
        <w:t xml:space="preserve">  </w:t>
      </w:r>
      <w:r>
        <w:rPr>
          <w:sz w:val="28"/>
          <w:szCs w:val="28"/>
        </w:rPr>
        <w:t xml:space="preserve">                                     </w:t>
      </w:r>
      <w:r w:rsidRPr="00582FDD">
        <w:rPr>
          <w:sz w:val="28"/>
          <w:szCs w:val="28"/>
        </w:rPr>
        <w:t xml:space="preserve">    </w:t>
      </w:r>
      <w:smartTag w:uri="urn:schemas-microsoft-com:office:smarttags" w:element="chsdate">
        <w:smartTagPr>
          <w:attr w:name="IsROCDate" w:val="False"/>
          <w:attr w:name="IsLunarDate" w:val="False"/>
          <w:attr w:name="Day" w:val="18"/>
          <w:attr w:name="Month" w:val="8"/>
          <w:attr w:name="Year" w:val="2016"/>
        </w:smartTagPr>
        <w:r w:rsidRPr="00582FDD">
          <w:rPr>
            <w:sz w:val="28"/>
            <w:szCs w:val="28"/>
          </w:rPr>
          <w:t>201</w:t>
        </w:r>
        <w:r>
          <w:rPr>
            <w:sz w:val="28"/>
            <w:szCs w:val="28"/>
          </w:rPr>
          <w:t>6</w:t>
        </w:r>
        <w:r w:rsidRPr="00582FDD">
          <w:rPr>
            <w:rFonts w:hint="eastAsia"/>
            <w:sz w:val="28"/>
            <w:szCs w:val="28"/>
          </w:rPr>
          <w:t>年</w:t>
        </w:r>
        <w:r>
          <w:rPr>
            <w:sz w:val="28"/>
            <w:szCs w:val="28"/>
          </w:rPr>
          <w:t>8</w:t>
        </w:r>
        <w:r w:rsidRPr="00582FDD">
          <w:rPr>
            <w:rFonts w:hint="eastAsia"/>
            <w:sz w:val="28"/>
            <w:szCs w:val="28"/>
          </w:rPr>
          <w:t>月</w:t>
        </w:r>
        <w:r>
          <w:rPr>
            <w:sz w:val="28"/>
            <w:szCs w:val="28"/>
          </w:rPr>
          <w:t>18</w:t>
        </w:r>
        <w:r w:rsidRPr="00582FDD">
          <w:rPr>
            <w:rFonts w:hint="eastAsia"/>
            <w:sz w:val="28"/>
            <w:szCs w:val="28"/>
          </w:rPr>
          <w:t>日</w:t>
        </w:r>
      </w:smartTag>
    </w:p>
    <w:p w:rsidR="004C4600" w:rsidRPr="00582FDD" w:rsidRDefault="004C4600">
      <w:pPr>
        <w:rPr>
          <w:sz w:val="28"/>
          <w:szCs w:val="28"/>
        </w:rPr>
      </w:pPr>
    </w:p>
    <w:sectPr w:rsidR="004C4600" w:rsidRPr="00582FDD" w:rsidSect="00582FDD">
      <w:pgSz w:w="11906" w:h="16838"/>
      <w:pgMar w:top="1440" w:right="1644"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600" w:rsidRDefault="004C4600" w:rsidP="002A7A1B">
      <w:r>
        <w:separator/>
      </w:r>
    </w:p>
  </w:endnote>
  <w:endnote w:type="continuationSeparator" w:id="0">
    <w:p w:rsidR="004C4600" w:rsidRDefault="004C4600" w:rsidP="002A7A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600" w:rsidRDefault="004C4600" w:rsidP="002A7A1B">
      <w:r>
        <w:separator/>
      </w:r>
    </w:p>
  </w:footnote>
  <w:footnote w:type="continuationSeparator" w:id="0">
    <w:p w:rsidR="004C4600" w:rsidRDefault="004C4600" w:rsidP="002A7A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A5181"/>
    <w:multiLevelType w:val="multilevel"/>
    <w:tmpl w:val="304A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540478"/>
    <w:multiLevelType w:val="multilevel"/>
    <w:tmpl w:val="5112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049C"/>
    <w:rsid w:val="000566E0"/>
    <w:rsid w:val="000F049C"/>
    <w:rsid w:val="001555B3"/>
    <w:rsid w:val="002A7A1B"/>
    <w:rsid w:val="003455AD"/>
    <w:rsid w:val="00484254"/>
    <w:rsid w:val="004C4600"/>
    <w:rsid w:val="00582FDD"/>
    <w:rsid w:val="007223BF"/>
    <w:rsid w:val="00722FDC"/>
    <w:rsid w:val="0076659B"/>
    <w:rsid w:val="0083274C"/>
    <w:rsid w:val="00887E7E"/>
    <w:rsid w:val="0098070A"/>
    <w:rsid w:val="00A31D07"/>
    <w:rsid w:val="00AF0F1E"/>
    <w:rsid w:val="00B53327"/>
    <w:rsid w:val="00FB33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32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0F049C"/>
    <w:rPr>
      <w:rFonts w:cs="Times New Roman"/>
      <w:b/>
      <w:bCs/>
    </w:rPr>
  </w:style>
  <w:style w:type="paragraph" w:styleId="NormalWeb">
    <w:name w:val="Normal (Web)"/>
    <w:basedOn w:val="Normal"/>
    <w:uiPriority w:val="99"/>
    <w:semiHidden/>
    <w:rsid w:val="000F049C"/>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semiHidden/>
    <w:rsid w:val="002A7A1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A7A1B"/>
    <w:rPr>
      <w:rFonts w:cs="Times New Roman"/>
      <w:sz w:val="18"/>
      <w:szCs w:val="18"/>
    </w:rPr>
  </w:style>
  <w:style w:type="paragraph" w:styleId="Footer">
    <w:name w:val="footer"/>
    <w:basedOn w:val="Normal"/>
    <w:link w:val="FooterChar"/>
    <w:uiPriority w:val="99"/>
    <w:semiHidden/>
    <w:rsid w:val="002A7A1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A7A1B"/>
    <w:rPr>
      <w:rFonts w:cs="Times New Roman"/>
      <w:sz w:val="18"/>
      <w:szCs w:val="18"/>
    </w:rPr>
  </w:style>
  <w:style w:type="paragraph" w:styleId="ListParagraph">
    <w:name w:val="List Paragraph"/>
    <w:basedOn w:val="Normal"/>
    <w:uiPriority w:val="99"/>
    <w:qFormat/>
    <w:rsid w:val="002A7A1B"/>
    <w:pPr>
      <w:ind w:firstLineChars="200" w:firstLine="420"/>
    </w:pPr>
  </w:style>
</w:styles>
</file>

<file path=word/webSettings.xml><?xml version="1.0" encoding="utf-8"?>
<w:webSettings xmlns:r="http://schemas.openxmlformats.org/officeDocument/2006/relationships" xmlns:w="http://schemas.openxmlformats.org/wordprocessingml/2006/main">
  <w:divs>
    <w:div w:id="861015861">
      <w:marLeft w:val="0"/>
      <w:marRight w:val="0"/>
      <w:marTop w:val="0"/>
      <w:marBottom w:val="0"/>
      <w:divBdr>
        <w:top w:val="none" w:sz="0" w:space="0" w:color="auto"/>
        <w:left w:val="none" w:sz="0" w:space="0" w:color="auto"/>
        <w:bottom w:val="none" w:sz="0" w:space="0" w:color="auto"/>
        <w:right w:val="none" w:sz="0" w:space="0" w:color="auto"/>
      </w:divBdr>
      <w:divsChild>
        <w:div w:id="861015858">
          <w:marLeft w:val="0"/>
          <w:marRight w:val="0"/>
          <w:marTop w:val="0"/>
          <w:marBottom w:val="0"/>
          <w:divBdr>
            <w:top w:val="none" w:sz="0" w:space="0" w:color="auto"/>
            <w:left w:val="none" w:sz="0" w:space="0" w:color="auto"/>
            <w:bottom w:val="none" w:sz="0" w:space="0" w:color="auto"/>
            <w:right w:val="none" w:sz="0" w:space="0" w:color="auto"/>
          </w:divBdr>
          <w:divsChild>
            <w:div w:id="861015859">
              <w:marLeft w:val="0"/>
              <w:marRight w:val="0"/>
              <w:marTop w:val="0"/>
              <w:marBottom w:val="0"/>
              <w:divBdr>
                <w:top w:val="none" w:sz="0" w:space="0" w:color="auto"/>
                <w:left w:val="none" w:sz="0" w:space="0" w:color="auto"/>
                <w:bottom w:val="none" w:sz="0" w:space="0" w:color="auto"/>
                <w:right w:val="none" w:sz="0" w:space="0" w:color="auto"/>
              </w:divBdr>
              <w:divsChild>
                <w:div w:id="861015862">
                  <w:marLeft w:val="0"/>
                  <w:marRight w:val="0"/>
                  <w:marTop w:val="0"/>
                  <w:marBottom w:val="0"/>
                  <w:divBdr>
                    <w:top w:val="single" w:sz="6" w:space="0" w:color="E0E0E0"/>
                    <w:left w:val="single" w:sz="6" w:space="0" w:color="E0E0E0"/>
                    <w:bottom w:val="single" w:sz="6" w:space="0" w:color="E0E0E0"/>
                    <w:right w:val="single" w:sz="6" w:space="0" w:color="E0E0E0"/>
                  </w:divBdr>
                  <w:divsChild>
                    <w:div w:id="861015860">
                      <w:marLeft w:val="90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15863">
      <w:marLeft w:val="0"/>
      <w:marRight w:val="0"/>
      <w:marTop w:val="0"/>
      <w:marBottom w:val="0"/>
      <w:divBdr>
        <w:top w:val="none" w:sz="0" w:space="0" w:color="auto"/>
        <w:left w:val="none" w:sz="0" w:space="0" w:color="auto"/>
        <w:bottom w:val="none" w:sz="0" w:space="0" w:color="auto"/>
        <w:right w:val="none" w:sz="0" w:space="0" w:color="auto"/>
      </w:divBdr>
      <w:divsChild>
        <w:div w:id="861015864">
          <w:marLeft w:val="0"/>
          <w:marRight w:val="0"/>
          <w:marTop w:val="0"/>
          <w:marBottom w:val="0"/>
          <w:divBdr>
            <w:top w:val="none" w:sz="0" w:space="0" w:color="auto"/>
            <w:left w:val="none" w:sz="0" w:space="0" w:color="auto"/>
            <w:bottom w:val="none" w:sz="0" w:space="0" w:color="auto"/>
            <w:right w:val="none" w:sz="0" w:space="0" w:color="auto"/>
          </w:divBdr>
          <w:divsChild>
            <w:div w:id="861015866">
              <w:marLeft w:val="0"/>
              <w:marRight w:val="0"/>
              <w:marTop w:val="0"/>
              <w:marBottom w:val="0"/>
              <w:divBdr>
                <w:top w:val="none" w:sz="0" w:space="0" w:color="auto"/>
                <w:left w:val="none" w:sz="0" w:space="0" w:color="auto"/>
                <w:bottom w:val="none" w:sz="0" w:space="0" w:color="auto"/>
                <w:right w:val="none" w:sz="0" w:space="0" w:color="auto"/>
              </w:divBdr>
              <w:divsChild>
                <w:div w:id="861015867">
                  <w:marLeft w:val="0"/>
                  <w:marRight w:val="0"/>
                  <w:marTop w:val="0"/>
                  <w:marBottom w:val="0"/>
                  <w:divBdr>
                    <w:top w:val="single" w:sz="6" w:space="0" w:color="E0E0E0"/>
                    <w:left w:val="single" w:sz="6" w:space="0" w:color="E0E0E0"/>
                    <w:bottom w:val="single" w:sz="6" w:space="0" w:color="E0E0E0"/>
                    <w:right w:val="single" w:sz="6" w:space="0" w:color="E0E0E0"/>
                  </w:divBdr>
                  <w:divsChild>
                    <w:div w:id="861015865">
                      <w:marLeft w:val="90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Pages>
  <Words>260</Words>
  <Characters>1484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关于征集江苏省哲学社会科学界第九届学术大会征文的通知</dc:title>
  <dc:subject/>
  <dc:creator>lenovo</dc:creator>
  <cp:keywords/>
  <dc:description/>
  <cp:lastModifiedBy>未定义</cp:lastModifiedBy>
  <cp:revision>3</cp:revision>
  <dcterms:created xsi:type="dcterms:W3CDTF">2016-08-18T00:18:00Z</dcterms:created>
  <dcterms:modified xsi:type="dcterms:W3CDTF">2016-08-18T00:26:00Z</dcterms:modified>
</cp:coreProperties>
</file>