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关于征集大运河领域专家、科研成果和学科建设计划信息的通知</w:t>
      </w:r>
    </w:p>
    <w:p>
      <w:pPr>
        <w:pStyle w:val="2"/>
        <w:keepNext w:val="0"/>
        <w:keepLines w:val="0"/>
        <w:widowControl/>
        <w:suppressLineNumbers w:val="0"/>
      </w:pPr>
      <w:r>
        <w:rPr>
          <w:rFonts w:hint="eastAsia" w:ascii="宋体" w:hAnsi="宋体" w:eastAsia="宋体" w:cs="宋体"/>
          <w:sz w:val="30"/>
          <w:szCs w:val="30"/>
        </w:rPr>
        <w:t>各有关学院、部门：</w:t>
      </w:r>
    </w:p>
    <w:p>
      <w:pPr>
        <w:pStyle w:val="2"/>
        <w:keepNext w:val="0"/>
        <w:keepLines w:val="0"/>
        <w:widowControl/>
        <w:suppressLineNumbers w:val="0"/>
        <w:ind w:left="0" w:firstLine="555"/>
      </w:pPr>
      <w:r>
        <w:rPr>
          <w:rFonts w:hint="eastAsia" w:ascii="宋体" w:hAnsi="宋体" w:eastAsia="宋体" w:cs="宋体"/>
          <w:sz w:val="30"/>
          <w:szCs w:val="30"/>
        </w:rPr>
        <w:t>近日，中办、国办印发《大运河文化保护传承利用规划纲要》（以下简称“规划纲要”），大运河文化带建设上升为国家战略。为贯彻落实习近平总书记有关大运河文化带建设的一系列重要批示指示精神，根据学校“学习贯彻“规划纲要”工作部署会”的要求，学校拟制定“扬州大学服务大运河文化带建设工作规划”。根据工作规划，通过顶层设计，整合校内资源，引导全校各相关学院和部门，聚焦淮扬文化、运河遗产、运河旅游、运河生态、运河水利、运河经济、运河历史、运河艺术、国际运河和运河品牌传播等方面的学科建设、人才培养和国际交流开展工作，在此基础上形成我校在大运河领域的学科特色，使我校在服务大运河国家战略中走在全国高校前列。</w:t>
      </w:r>
    </w:p>
    <w:p>
      <w:pPr>
        <w:pStyle w:val="2"/>
        <w:keepNext w:val="0"/>
        <w:keepLines w:val="0"/>
        <w:widowControl/>
        <w:suppressLineNumbers w:val="0"/>
        <w:ind w:left="0" w:firstLine="555"/>
      </w:pPr>
      <w:r>
        <w:rPr>
          <w:rFonts w:hint="eastAsia" w:ascii="宋体" w:hAnsi="宋体" w:eastAsia="宋体" w:cs="宋体"/>
          <w:sz w:val="30"/>
          <w:szCs w:val="30"/>
        </w:rPr>
        <w:t>为使该项工作有序开展，请各有关学院、部门认真组织填报《大运河领域专家信息采集表》《大运河领域科研成果登记表》和《服务大运河文化带建设工作计划表》（见附件），于2019年5月30日前将上述材料纸质版（须学院盖章，左侧装订）一式2份和电子版（邮件注明“大运河领域”）统一报送至人文社科处，联系人：问筱平，邮箱：</w:t>
      </w:r>
      <w:r>
        <w:rPr>
          <w:rFonts w:hint="eastAsia" w:ascii="宋体" w:hAnsi="宋体" w:eastAsia="宋体" w:cs="宋体"/>
          <w:sz w:val="30"/>
          <w:szCs w:val="30"/>
          <w:u w:val="single"/>
        </w:rPr>
        <w:fldChar w:fldCharType="begin"/>
      </w:r>
      <w:r>
        <w:rPr>
          <w:rFonts w:hint="eastAsia" w:ascii="宋体" w:hAnsi="宋体" w:eastAsia="宋体" w:cs="宋体"/>
          <w:sz w:val="30"/>
          <w:szCs w:val="30"/>
          <w:u w:val="single"/>
        </w:rPr>
        <w:instrText xml:space="preserve"> HYPERLINK "mailto:skc@yzu.edu.cn" </w:instrText>
      </w:r>
      <w:r>
        <w:rPr>
          <w:rFonts w:hint="eastAsia" w:ascii="宋体" w:hAnsi="宋体" w:eastAsia="宋体" w:cs="宋体"/>
          <w:sz w:val="30"/>
          <w:szCs w:val="30"/>
          <w:u w:val="single"/>
        </w:rPr>
        <w:fldChar w:fldCharType="separate"/>
      </w:r>
      <w:r>
        <w:rPr>
          <w:rStyle w:val="6"/>
          <w:rFonts w:hint="eastAsia" w:ascii="宋体" w:hAnsi="宋体" w:eastAsia="宋体" w:cs="宋体"/>
          <w:sz w:val="30"/>
          <w:szCs w:val="30"/>
          <w:u w:val="single"/>
        </w:rPr>
        <w:t>skc@yzu.edu.cn</w:t>
      </w:r>
      <w:r>
        <w:rPr>
          <w:rFonts w:hint="eastAsia" w:ascii="宋体" w:hAnsi="宋体" w:eastAsia="宋体" w:cs="宋体"/>
          <w:sz w:val="30"/>
          <w:szCs w:val="30"/>
          <w:u w:val="single"/>
        </w:rPr>
        <w:fldChar w:fldCharType="end"/>
      </w:r>
      <w:r>
        <w:rPr>
          <w:rFonts w:hint="eastAsia" w:ascii="宋体" w:hAnsi="宋体" w:eastAsia="宋体" w:cs="宋体"/>
          <w:sz w:val="30"/>
          <w:szCs w:val="30"/>
        </w:rPr>
        <w:t>。</w:t>
      </w:r>
    </w:p>
    <w:p>
      <w:pPr>
        <w:pStyle w:val="2"/>
        <w:keepNext w:val="0"/>
        <w:keepLines w:val="0"/>
        <w:widowControl/>
        <w:suppressLineNumbers w:val="0"/>
        <w:ind w:left="0" w:firstLine="555"/>
      </w:pPr>
      <w:r>
        <w:rPr>
          <w:rFonts w:ascii="sans-serif" w:hAnsi="sans-serif" w:eastAsia="sans-serif" w:cs="sans-serif"/>
          <w:sz w:val="24"/>
          <w:szCs w:val="24"/>
        </w:rPr>
        <w:t> </w:t>
      </w:r>
    </w:p>
    <w:p>
      <w:pPr>
        <w:pStyle w:val="2"/>
        <w:keepNext w:val="0"/>
        <w:keepLines w:val="0"/>
        <w:widowControl/>
        <w:suppressLineNumbers w:val="0"/>
        <w:ind w:left="0" w:firstLine="555"/>
      </w:pPr>
      <w:r>
        <w:rPr>
          <w:rFonts w:hint="eastAsia" w:ascii="宋体" w:hAnsi="宋体" w:eastAsia="宋体" w:cs="宋体"/>
          <w:sz w:val="30"/>
          <w:szCs w:val="30"/>
        </w:rPr>
        <w:t xml:space="preserve">            </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B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post-date"/>
    <w:basedOn w:val="4"/>
    <w:uiPriority w:val="0"/>
    <w:rPr>
      <w:color w:val="555555"/>
      <w:sz w:val="16"/>
      <w:szCs w:val="16"/>
    </w:rPr>
  </w:style>
  <w:style w:type="character" w:customStyle="1" w:styleId="8">
    <w:name w:val="ui-icon"/>
    <w:basedOn w:val="4"/>
    <w:uiPriority w:val="0"/>
  </w:style>
  <w:style w:type="character" w:customStyle="1" w:styleId="9">
    <w:name w:val="edui-clickable2"/>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2019-05-14T06:29:33Z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