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C3C3C"/>
          <w:sz w:val="33"/>
          <w:szCs w:val="33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C3C3C"/>
          <w:sz w:val="33"/>
          <w:szCs w:val="33"/>
        </w:rPr>
        <w:t>关于组织申报2020年度扬州台湾经济文化交流研究中心课题的通知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Fonts w:hint="eastAsia" w:ascii="宋体" w:hAnsi="宋体" w:eastAsia="宋体" w:cs="宋体"/>
          <w:color w:val="000000"/>
          <w:spacing w:val="-15"/>
          <w:sz w:val="30"/>
          <w:szCs w:val="30"/>
        </w:rPr>
        <w:t>各相关学院、部门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 扬州市社科</w:t>
      </w:r>
      <w:r>
        <w:rPr>
          <w:rFonts w:hint="eastAsia" w:ascii="宋体" w:hAnsi="宋体" w:eastAsia="宋体" w:cs="宋体"/>
          <w:sz w:val="30"/>
          <w:szCs w:val="30"/>
        </w:rPr>
        <w:t>联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、中共扬州市委台办、扬州台湾经济文化交流研究中心，近日共同发布了《2020年度扬州台湾经济文化交流研究中心课题指南的通知》，为做好课题申报工作，现将有关事项通知如下：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Style w:val="5"/>
          <w:rFonts w:hint="eastAsia" w:ascii="宋体" w:hAnsi="宋体" w:eastAsia="宋体" w:cs="宋体"/>
          <w:color w:val="000000"/>
          <w:sz w:val="30"/>
          <w:szCs w:val="30"/>
        </w:rPr>
        <w:t>    一、课题要求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Fonts w:hint="eastAsia" w:ascii="宋体" w:hAnsi="宋体" w:eastAsia="宋体" w:cs="宋体"/>
          <w:sz w:val="30"/>
          <w:szCs w:val="30"/>
        </w:rPr>
        <w:t>    深入贯彻习近平新时代中国特色社会主义思想和党的十九大精神，重点围绕扬台两地经济文化交流与合作，围绕扬州涉台工作，积极开展分析和专题调研，提炼台湾对扬州发展有借鉴意义的经验做法，力争推出一批高质量、有创见，能够解决实际问题的研究成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Style w:val="5"/>
          <w:rFonts w:hint="eastAsia" w:ascii="宋体" w:hAnsi="宋体" w:eastAsia="宋体" w:cs="宋体"/>
          <w:color w:val="000000"/>
          <w:sz w:val="30"/>
          <w:szCs w:val="30"/>
        </w:rPr>
        <w:t>    二、申报时间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 1.即日起接受申报，截止时间为2020年5月6日。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 2.申报时需提交纸质版《申报表》1份至人文社科处，同时发送电子版word文档至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"mailto:skc@yzu.edu.cn"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7"/>
          <w:rFonts w:hint="eastAsia" w:ascii="宋体" w:hAnsi="宋体" w:eastAsia="宋体" w:cs="宋体"/>
          <w:sz w:val="30"/>
          <w:szCs w:val="30"/>
        </w:rPr>
        <w:t>skc@yzu.edu.cn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color w:val="000000"/>
          <w:sz w:val="30"/>
          <w:szCs w:val="30"/>
        </w:rPr>
        <w:t>，word文件名格式为：负责人+课题名。申报材料由学院汇总后统一提交。《申报表》可在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"http://skl.yangzhou.gov.cn/"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7"/>
          <w:rFonts w:hint="eastAsia" w:ascii="宋体" w:hAnsi="宋体" w:eastAsia="宋体" w:cs="宋体"/>
          <w:sz w:val="30"/>
          <w:szCs w:val="30"/>
        </w:rPr>
        <w:t>http://skl.yangzhou.gov.cn/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color w:val="000000"/>
          <w:sz w:val="30"/>
          <w:szCs w:val="30"/>
        </w:rPr>
        <w:t>网站“通知公告”栏中下载。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 3.课题指南作为参考，各课题组可结合实际自拟有关课题进行申报。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Style w:val="5"/>
          <w:rFonts w:hint="eastAsia" w:ascii="宋体" w:hAnsi="宋体" w:eastAsia="宋体" w:cs="宋体"/>
          <w:color w:val="000000"/>
          <w:sz w:val="30"/>
          <w:szCs w:val="30"/>
        </w:rPr>
        <w:t>    三、课题管理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 1.课题立项。申报工作结束后，研究中心将组织专家进行评审，对符合要求的课题予以立项。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 2.课题结项。课题成果要求在2020年10月31日前提交。研究中心将对合格成果予以结项，发放结项证书。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  联系人：谭爱国，联系电话：87978253。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                                    人文社科处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                                   2020年4月28日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9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Hyperlink"/>
    <w:basedOn w:val="4"/>
    <w:uiPriority w:val="0"/>
    <w:rPr>
      <w:color w:val="3C3C3C"/>
      <w:u w:val="none"/>
    </w:rPr>
  </w:style>
  <w:style w:type="character" w:customStyle="1" w:styleId="8">
    <w:name w:val="post-date"/>
    <w:basedOn w:val="4"/>
    <w:uiPriority w:val="0"/>
    <w:rPr>
      <w:color w:val="555555"/>
      <w:sz w:val="16"/>
      <w:szCs w:val="16"/>
    </w:rPr>
  </w:style>
  <w:style w:type="character" w:customStyle="1" w:styleId="9">
    <w:name w:val="ui-icon"/>
    <w:basedOn w:val="4"/>
    <w:uiPriority w:val="0"/>
  </w:style>
  <w:style w:type="character" w:customStyle="1" w:styleId="10">
    <w:name w:val="edui-clickable2"/>
    <w:basedOn w:val="4"/>
    <w:uiPriority w:val="0"/>
    <w:rPr>
      <w:color w:val="0000FF"/>
      <w:u w:val="single"/>
    </w:rPr>
  </w:style>
  <w:style w:type="character" w:customStyle="1" w:styleId="11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2020-04-29T00:58:20Z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