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B4" w:rsidRPr="009366B4" w:rsidRDefault="003E7FE2" w:rsidP="009366B4">
      <w:pPr>
        <w:spacing w:beforeLines="100" w:before="312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</w:t>
      </w:r>
      <w:bookmarkStart w:id="0" w:name="_GoBack"/>
      <w:bookmarkEnd w:id="0"/>
      <w:r w:rsidR="009366B4" w:rsidRPr="009366B4">
        <w:rPr>
          <w:rFonts w:ascii="宋体" w:eastAsia="宋体" w:hAnsi="宋体"/>
          <w:sz w:val="28"/>
          <w:szCs w:val="28"/>
        </w:rPr>
        <w:t>标选题研究方向</w:t>
      </w:r>
    </w:p>
    <w:p w:rsidR="009366B4" w:rsidRPr="009366B4" w:rsidRDefault="009366B4" w:rsidP="009366B4">
      <w:pPr>
        <w:jc w:val="center"/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（申请者据此可设计具体的研究题目）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1.中国共产党制度建设百年探索和基本经验研究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2.江苏践行“争当表率、争做示范、走在前列”重大使命的内涵指向与实践要求研究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3.江苏开启全面建设社会主义现代化新征程战略路径研究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4.江苏以科技创新驱动产业链供应链优化升级研究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5.“十四五”时期江苏加快建设“一中心一基地一枢纽”研究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6.江苏推动长江经济带高质量发展重大问题研究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7.江苏率先实现农业农村现代化研究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8.江苏推进共同富裕政策措施研究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9.江苏实施积极应对人口老龄化战略与对策研究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10.高起点推进美丽江苏建设关键问题研究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11.江苏构建安全发展保障体系研究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12.江苏高质量发展评价体系研究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13.长江文化在江苏的保护、传承与弘扬研究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14.张謇企业家精神研究</w:t>
      </w:r>
    </w:p>
    <w:p w:rsidR="009366B4" w:rsidRPr="009366B4" w:rsidRDefault="009366B4" w:rsidP="009366B4">
      <w:pPr>
        <w:rPr>
          <w:rFonts w:ascii="宋体" w:eastAsia="宋体" w:hAnsi="宋体"/>
          <w:sz w:val="28"/>
          <w:szCs w:val="28"/>
        </w:rPr>
      </w:pPr>
      <w:r w:rsidRPr="009366B4">
        <w:rPr>
          <w:rFonts w:ascii="宋体" w:eastAsia="宋体" w:hAnsi="宋体"/>
          <w:sz w:val="28"/>
          <w:szCs w:val="28"/>
        </w:rPr>
        <w:t>15.其他研究（江苏发展中特别重大问题）</w:t>
      </w:r>
    </w:p>
    <w:p w:rsidR="00733122" w:rsidRPr="009366B4" w:rsidRDefault="00733122" w:rsidP="009366B4">
      <w:pPr>
        <w:rPr>
          <w:rFonts w:ascii="宋体" w:eastAsia="宋体" w:hAnsi="宋体"/>
          <w:sz w:val="28"/>
          <w:szCs w:val="28"/>
        </w:rPr>
      </w:pPr>
    </w:p>
    <w:sectPr w:rsidR="00733122" w:rsidRPr="0093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81" w:rsidRDefault="00142C81" w:rsidP="009366B4">
      <w:r>
        <w:separator/>
      </w:r>
    </w:p>
  </w:endnote>
  <w:endnote w:type="continuationSeparator" w:id="0">
    <w:p w:rsidR="00142C81" w:rsidRDefault="00142C81" w:rsidP="0093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81" w:rsidRDefault="00142C81" w:rsidP="009366B4">
      <w:r>
        <w:separator/>
      </w:r>
    </w:p>
  </w:footnote>
  <w:footnote w:type="continuationSeparator" w:id="0">
    <w:p w:rsidR="00142C81" w:rsidRDefault="00142C81" w:rsidP="0093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B3"/>
    <w:rsid w:val="00142C81"/>
    <w:rsid w:val="002E01B3"/>
    <w:rsid w:val="003227EE"/>
    <w:rsid w:val="003E7FE2"/>
    <w:rsid w:val="0067173D"/>
    <w:rsid w:val="00733122"/>
    <w:rsid w:val="007E048A"/>
    <w:rsid w:val="009366B4"/>
    <w:rsid w:val="00A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BAC1A"/>
  <w15:chartTrackingRefBased/>
  <w15:docId w15:val="{A00206B3-2FC4-47A2-A9D9-AD6DE804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6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LENOVO.com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2021-03-03T00:47:00Z</dcterms:created>
  <dcterms:modified xsi:type="dcterms:W3CDTF">2021-03-07T05:05:00Z</dcterms:modified>
</cp:coreProperties>
</file>